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BB" w:rsidRPr="00002A87" w:rsidRDefault="00123BBB" w:rsidP="00FD01DF">
      <w:pPr>
        <w:rPr>
          <w:rFonts w:ascii="Banikanta" w:hAnsi="Banikanta" w:cs="Banikanta"/>
          <w:b/>
          <w:bCs/>
          <w:sz w:val="28"/>
          <w:szCs w:val="28"/>
          <w:cs/>
          <w:lang w:bidi="as-IN"/>
        </w:rPr>
      </w:pPr>
    </w:p>
    <w:p w:rsidR="00002A87" w:rsidRDefault="00002A87" w:rsidP="002D5286">
      <w:pPr>
        <w:spacing w:after="0" w:line="360" w:lineRule="auto"/>
        <w:jc w:val="center"/>
        <w:rPr>
          <w:rFonts w:ascii="Banikanta" w:hAnsi="Banikanta" w:cs="Banikanta"/>
          <w:b/>
          <w:sz w:val="36"/>
          <w:szCs w:val="36"/>
          <w:lang w:bidi="as-IN"/>
        </w:rPr>
      </w:pPr>
      <w:r>
        <w:rPr>
          <w:rFonts w:ascii="Banikanta" w:hAnsi="Banikanta" w:cs="Banikanta"/>
          <w:b/>
          <w:sz w:val="36"/>
          <w:szCs w:val="36"/>
          <w:lang w:bidi="as-IN"/>
        </w:rPr>
        <w:t>CV</w:t>
      </w:r>
    </w:p>
    <w:p w:rsidR="002D5286" w:rsidRPr="00002A87" w:rsidRDefault="00002A87" w:rsidP="002D5286">
      <w:pPr>
        <w:spacing w:after="0" w:line="360" w:lineRule="auto"/>
        <w:jc w:val="center"/>
        <w:rPr>
          <w:rFonts w:ascii="Banikanta" w:hAnsi="Banikanta" w:cs="Banikanta"/>
          <w:b/>
          <w:sz w:val="36"/>
          <w:szCs w:val="36"/>
          <w:lang w:bidi="as-IN"/>
        </w:rPr>
      </w:pPr>
      <w:r>
        <w:rPr>
          <w:rFonts w:ascii="Banikanta" w:hAnsi="Banikanta" w:cs="Banikanta"/>
          <w:b/>
          <w:sz w:val="36"/>
          <w:szCs w:val="36"/>
          <w:lang w:bidi="as-IN"/>
        </w:rPr>
        <w:t>Mridul Moran</w:t>
      </w:r>
    </w:p>
    <w:p w:rsidR="002D5286" w:rsidRPr="00002A87" w:rsidRDefault="002D5286" w:rsidP="002D5286">
      <w:pPr>
        <w:shd w:val="clear" w:color="auto" w:fill="000000" w:themeFill="text1"/>
        <w:spacing w:after="0" w:line="360" w:lineRule="auto"/>
        <w:jc w:val="both"/>
        <w:rPr>
          <w:rFonts w:ascii="Banikanta" w:hAnsi="Banikanta" w:cs="Banikanta"/>
          <w:b/>
          <w:sz w:val="28"/>
          <w:szCs w:val="28"/>
          <w:cs/>
          <w:lang w:bidi="as-IN"/>
        </w:rPr>
      </w:pPr>
      <w:r w:rsidRPr="00002A87">
        <w:rPr>
          <w:rFonts w:ascii="Banikanta" w:hAnsi="Banikanta" w:cs="Banikanta"/>
          <w:b/>
          <w:sz w:val="28"/>
          <w:szCs w:val="28"/>
          <w:lang w:bidi="as-IN"/>
        </w:rPr>
        <w:t>Personal Information:</w:t>
      </w:r>
    </w:p>
    <w:p w:rsidR="002D5286" w:rsidRPr="00002A87" w:rsidRDefault="002D5286" w:rsidP="002D5286">
      <w:pPr>
        <w:spacing w:after="0" w:line="360" w:lineRule="auto"/>
        <w:jc w:val="both"/>
        <w:rPr>
          <w:rFonts w:ascii="Banikanta" w:hAnsi="Banikanta" w:cs="Banikanta"/>
          <w:sz w:val="24"/>
          <w:szCs w:val="24"/>
          <w:cs/>
          <w:lang w:bidi="as-IN"/>
        </w:rPr>
      </w:pPr>
      <w:r w:rsidRPr="00002A87">
        <w:rPr>
          <w:rFonts w:ascii="Banikanta" w:hAnsi="Banikanta" w:cs="Banikanta"/>
          <w:sz w:val="24"/>
          <w:szCs w:val="24"/>
          <w:lang w:bidi="as-IN"/>
        </w:rPr>
        <w:t xml:space="preserve">1.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Name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="009B3AE7" w:rsidRPr="00002A87">
        <w:rPr>
          <w:rFonts w:ascii="Banikanta" w:hAnsi="Banikanta" w:cs="Banikanta"/>
          <w:sz w:val="24"/>
          <w:szCs w:val="24"/>
          <w:lang w:bidi="as-IN"/>
        </w:rPr>
        <w:t xml:space="preserve">Sri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Mridul Moran</w:t>
      </w:r>
    </w:p>
    <w:p w:rsidR="002D5286" w:rsidRPr="00002A87" w:rsidRDefault="002D5286" w:rsidP="002D5286">
      <w:pPr>
        <w:spacing w:after="0" w:line="360" w:lineRule="auto"/>
        <w:jc w:val="both"/>
        <w:rPr>
          <w:rFonts w:ascii="Banikanta" w:hAnsi="Banikanta" w:cs="Banikanta"/>
          <w:sz w:val="24"/>
          <w:szCs w:val="24"/>
          <w:cs/>
          <w:lang w:bidi="as-IN"/>
        </w:rPr>
      </w:pPr>
      <w:r w:rsidRPr="00002A87">
        <w:rPr>
          <w:rFonts w:ascii="Banikanta" w:hAnsi="Banikanta" w:cs="Banikanta"/>
          <w:sz w:val="24"/>
          <w:szCs w:val="24"/>
          <w:lang w:bidi="as-IN"/>
        </w:rPr>
        <w:t xml:space="preserve">2.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Father’s Name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ab/>
        <w:t>Tukheswar Moran</w:t>
      </w:r>
    </w:p>
    <w:p w:rsidR="002D5286" w:rsidRPr="00002A87" w:rsidRDefault="009B3AE7" w:rsidP="002D5286">
      <w:pPr>
        <w:spacing w:after="0" w:line="360" w:lineRule="auto"/>
        <w:ind w:left="2880" w:hanging="2880"/>
        <w:jc w:val="both"/>
        <w:rPr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lang w:bidi="as-IN"/>
        </w:rPr>
        <w:t>3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>Permanent Address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 xml:space="preserve">C/O: Mr. 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>Tukheswar Moran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>,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 Rahbari Hanhkhati Village, Post Office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>: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 Chikarajan, Pin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>: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 786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>160, Tinsukia District, Assam</w:t>
      </w:r>
    </w:p>
    <w:p w:rsidR="002D5286" w:rsidRPr="00002A87" w:rsidRDefault="009B3AE7" w:rsidP="002D5286">
      <w:pPr>
        <w:spacing w:after="0" w:line="360" w:lineRule="auto"/>
        <w:jc w:val="both"/>
        <w:rPr>
          <w:rFonts w:ascii="Banikanta" w:hAnsi="Banikanta" w:cs="Banikanta"/>
          <w:sz w:val="24"/>
          <w:szCs w:val="24"/>
          <w:cs/>
          <w:lang w:bidi="as-IN"/>
        </w:rPr>
      </w:pPr>
      <w:r w:rsidRPr="00002A87">
        <w:rPr>
          <w:rFonts w:ascii="Banikanta" w:hAnsi="Banikanta" w:cs="Banikanta"/>
          <w:sz w:val="24"/>
          <w:szCs w:val="24"/>
          <w:lang w:bidi="as-IN"/>
        </w:rPr>
        <w:t>4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>Date of Birth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ab/>
        <w:t>30</w:t>
      </w:r>
      <w:r w:rsidR="00123AD6" w:rsidRPr="00002A87">
        <w:rPr>
          <w:rFonts w:ascii="Banikanta" w:hAnsi="Banikanta" w:cs="Banikanta"/>
          <w:sz w:val="24"/>
          <w:szCs w:val="24"/>
          <w:lang w:bidi="as-IN"/>
        </w:rPr>
        <w:t>-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>12</w:t>
      </w:r>
      <w:r w:rsidR="00123AD6" w:rsidRPr="00002A87">
        <w:rPr>
          <w:rFonts w:ascii="Banikanta" w:hAnsi="Banikanta" w:cs="Banikanta"/>
          <w:sz w:val="24"/>
          <w:szCs w:val="24"/>
          <w:lang w:bidi="as-IN"/>
        </w:rPr>
        <w:t>-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>1994</w:t>
      </w:r>
    </w:p>
    <w:p w:rsidR="002D5286" w:rsidRPr="00002A87" w:rsidRDefault="009B3AE7" w:rsidP="002D5286">
      <w:pPr>
        <w:spacing w:after="0" w:line="360" w:lineRule="auto"/>
        <w:jc w:val="both"/>
        <w:rPr>
          <w:rFonts w:ascii="Banikanta" w:hAnsi="Banikanta" w:cs="Banikanta"/>
          <w:sz w:val="24"/>
          <w:szCs w:val="24"/>
          <w:cs/>
          <w:lang w:bidi="as-IN"/>
        </w:rPr>
      </w:pPr>
      <w:r w:rsidRPr="00002A87">
        <w:rPr>
          <w:rFonts w:ascii="Banikanta" w:hAnsi="Banikanta" w:cs="Banikanta"/>
          <w:sz w:val="24"/>
          <w:szCs w:val="24"/>
          <w:lang w:bidi="as-IN"/>
        </w:rPr>
        <w:t>5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>Cont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>a</w:t>
      </w:r>
      <w:r w:rsidR="00402BEE" w:rsidRPr="00002A87">
        <w:rPr>
          <w:rFonts w:ascii="Banikanta" w:hAnsi="Banikanta" w:cs="Banikanta"/>
          <w:sz w:val="24"/>
          <w:szCs w:val="24"/>
          <w:cs/>
          <w:lang w:bidi="as-IN"/>
        </w:rPr>
        <w:t>ct N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>umber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>98547 07014</w:t>
      </w:r>
    </w:p>
    <w:p w:rsidR="002D5286" w:rsidRPr="00002A87" w:rsidRDefault="009B3AE7" w:rsidP="002D5286">
      <w:pPr>
        <w:spacing w:after="0" w:line="360" w:lineRule="auto"/>
        <w:jc w:val="both"/>
        <w:rPr>
          <w:rStyle w:val="Hyperlink"/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lang w:bidi="as-IN"/>
        </w:rPr>
        <w:t>6</w:t>
      </w:r>
      <w:r w:rsidR="002D5286"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402BEE" w:rsidRPr="00002A87">
        <w:rPr>
          <w:rFonts w:ascii="Banikanta" w:hAnsi="Banikanta" w:cs="Banikanta"/>
          <w:sz w:val="24"/>
          <w:szCs w:val="24"/>
          <w:cs/>
          <w:lang w:bidi="as-IN"/>
        </w:rPr>
        <w:t>E-Mail ID</w:t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r w:rsidR="002D5286" w:rsidRPr="00002A87">
        <w:rPr>
          <w:rFonts w:ascii="Banikanta" w:hAnsi="Banikanta" w:cs="Banikanta"/>
          <w:sz w:val="24"/>
          <w:szCs w:val="24"/>
          <w:cs/>
          <w:lang w:bidi="as-IN"/>
        </w:rPr>
        <w:tab/>
      </w:r>
      <w:hyperlink r:id="rId5" w:history="1">
        <w:r w:rsidR="002D5286" w:rsidRPr="00002A87">
          <w:rPr>
            <w:rStyle w:val="Hyperlink"/>
            <w:rFonts w:ascii="Banikanta" w:hAnsi="Banikanta" w:cs="Banikanta"/>
            <w:sz w:val="24"/>
            <w:szCs w:val="24"/>
            <w:cs/>
            <w:lang w:bidi="as-IN"/>
          </w:rPr>
          <w:t>mridulmoran8feb@gmail.com</w:t>
        </w:r>
      </w:hyperlink>
    </w:p>
    <w:p w:rsidR="002D5286" w:rsidRPr="00002A87" w:rsidRDefault="002D5286" w:rsidP="002D5286">
      <w:pPr>
        <w:shd w:val="clear" w:color="auto" w:fill="000000" w:themeFill="text1"/>
        <w:spacing w:after="0" w:line="360" w:lineRule="auto"/>
        <w:jc w:val="both"/>
        <w:rPr>
          <w:rFonts w:ascii="Banikanta" w:hAnsi="Banikanta" w:cs="Banikanta"/>
          <w:b/>
          <w:sz w:val="28"/>
          <w:szCs w:val="28"/>
          <w:lang w:bidi="as-IN"/>
        </w:rPr>
      </w:pPr>
      <w:r w:rsidRPr="00002A87">
        <w:rPr>
          <w:rFonts w:ascii="Banikanta" w:hAnsi="Banikanta" w:cs="Banikanta"/>
          <w:b/>
          <w:sz w:val="28"/>
          <w:szCs w:val="28"/>
          <w:lang w:bidi="as-IN"/>
        </w:rPr>
        <w:t>UGC NET Clearance:</w:t>
      </w:r>
    </w:p>
    <w:p w:rsidR="002D5286" w:rsidRPr="00002A87" w:rsidRDefault="00402BEE" w:rsidP="0062391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nikanta" w:hAnsi="Banikanta" w:cs="Banikanta"/>
          <w:bCs/>
          <w:sz w:val="24"/>
          <w:szCs w:val="24"/>
          <w:lang w:bidi="as-IN"/>
        </w:rPr>
      </w:pPr>
      <w:r w:rsidRPr="00002A87">
        <w:rPr>
          <w:rFonts w:ascii="Banikanta" w:hAnsi="Banikanta" w:cs="Banikanta"/>
          <w:bCs/>
          <w:sz w:val="24"/>
          <w:szCs w:val="24"/>
          <w:lang w:bidi="as-IN"/>
        </w:rPr>
        <w:t>NET-JRF, January, 2017</w:t>
      </w:r>
    </w:p>
    <w:p w:rsidR="00402BEE" w:rsidRPr="00002A87" w:rsidRDefault="00402BEE" w:rsidP="00402BEE">
      <w:pPr>
        <w:shd w:val="clear" w:color="auto" w:fill="000000" w:themeFill="text1"/>
        <w:spacing w:after="0" w:line="360" w:lineRule="auto"/>
        <w:jc w:val="both"/>
        <w:rPr>
          <w:rFonts w:ascii="Banikanta" w:hAnsi="Banikanta" w:cs="Banikanta"/>
          <w:b/>
          <w:sz w:val="28"/>
          <w:szCs w:val="28"/>
          <w:lang w:bidi="as-IN"/>
        </w:rPr>
      </w:pPr>
      <w:r w:rsidRPr="00002A87">
        <w:rPr>
          <w:rFonts w:ascii="Banikanta" w:hAnsi="Banikanta" w:cs="Banikanta"/>
          <w:b/>
          <w:sz w:val="28"/>
          <w:szCs w:val="28"/>
          <w:lang w:bidi="as-IN"/>
        </w:rPr>
        <w:t>M. Phil. (Completed):</w:t>
      </w:r>
    </w:p>
    <w:p w:rsidR="00002A87" w:rsidRPr="00002A87" w:rsidRDefault="00402BEE" w:rsidP="00002A8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nikanta" w:hAnsi="Banikanta" w:cs="Banikanta"/>
          <w:bCs/>
          <w:sz w:val="24"/>
          <w:szCs w:val="24"/>
          <w:cs/>
          <w:lang w:bidi="as-IN"/>
        </w:rPr>
      </w:pPr>
      <w:r w:rsidRPr="00002A87">
        <w:rPr>
          <w:rFonts w:ascii="Banikanta" w:hAnsi="Banikanta" w:cs="Banikanta"/>
          <w:b/>
          <w:sz w:val="24"/>
          <w:szCs w:val="24"/>
          <w:cs/>
          <w:lang w:bidi="bn-IN"/>
        </w:rPr>
        <w:t>“অসমীয়া উপন্যাসঃ লোকসাংস্কৃতিক প্ৰসংগৰ অধ্যয়ন</w:t>
      </w:r>
      <w:r w:rsidRPr="00002A87">
        <w:rPr>
          <w:rFonts w:ascii="Banikanta" w:hAnsi="Banikanta" w:cs="Banikanta"/>
          <w:b/>
          <w:sz w:val="24"/>
          <w:szCs w:val="24"/>
          <w:cs/>
          <w:lang w:bidi="as-IN"/>
        </w:rPr>
        <w:t xml:space="preserve"> (লীলা গগৈৰ ‘নৈ বৈ যায়’ৰ বিশেষ উল্লেখেৰে)”, Dibrugarh University, Department of Assamese, 2018.</w:t>
      </w:r>
      <w:bookmarkStart w:id="0" w:name="_GoBack"/>
      <w:bookmarkEnd w:id="0"/>
    </w:p>
    <w:p w:rsidR="00002A87" w:rsidRPr="00002A87" w:rsidRDefault="00002A87" w:rsidP="00002A87">
      <w:pPr>
        <w:shd w:val="clear" w:color="auto" w:fill="000000" w:themeFill="text1"/>
        <w:spacing w:after="0" w:line="360" w:lineRule="auto"/>
        <w:jc w:val="both"/>
        <w:rPr>
          <w:rFonts w:ascii="Banikanta" w:hAnsi="Banikanta" w:cs="Banikanta"/>
          <w:b/>
          <w:sz w:val="28"/>
          <w:szCs w:val="28"/>
          <w:cs/>
          <w:lang w:bidi="as-IN"/>
        </w:rPr>
      </w:pPr>
      <w:r w:rsidRPr="00002A87">
        <w:rPr>
          <w:rFonts w:ascii="Banikanta" w:hAnsi="Banikanta" w:cs="Banikanta"/>
          <w:b/>
          <w:sz w:val="28"/>
          <w:szCs w:val="28"/>
          <w:lang w:bidi="as-IN"/>
        </w:rPr>
        <w:t>Work Experience</w:t>
      </w:r>
      <w:r w:rsidRPr="00002A87">
        <w:rPr>
          <w:rFonts w:ascii="Banikanta" w:hAnsi="Banikanta" w:cs="Banikanta"/>
          <w:b/>
          <w:sz w:val="28"/>
          <w:szCs w:val="28"/>
          <w:lang w:bidi="as-IN"/>
        </w:rPr>
        <w:t>:</w:t>
      </w:r>
    </w:p>
    <w:p w:rsidR="00002A87" w:rsidRPr="00002A87" w:rsidRDefault="00002A87" w:rsidP="00002A8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anikanta" w:hAnsi="Banikanta" w:cs="Banikanta"/>
          <w:sz w:val="24"/>
          <w:szCs w:val="24"/>
          <w:cs/>
          <w:lang w:bidi="as-IN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Assistant Professor, Department of Assamese, Dergaon Kamal Dowerah College, Dergaon (From 24-01-2020 to till date)</w:t>
      </w:r>
    </w:p>
    <w:p w:rsidR="00055D39" w:rsidRPr="00002A87" w:rsidRDefault="00055D39" w:rsidP="00055D39">
      <w:pPr>
        <w:shd w:val="clear" w:color="auto" w:fill="000000" w:themeFill="text1"/>
        <w:spacing w:after="0" w:line="360" w:lineRule="auto"/>
        <w:jc w:val="both"/>
        <w:rPr>
          <w:rFonts w:ascii="Banikanta" w:hAnsi="Banikanta" w:cs="Banikanta"/>
          <w:b/>
          <w:sz w:val="28"/>
          <w:szCs w:val="28"/>
          <w:lang w:bidi="as-IN"/>
        </w:rPr>
      </w:pPr>
      <w:r w:rsidRPr="00002A87">
        <w:rPr>
          <w:rFonts w:ascii="Banikanta" w:hAnsi="Banikanta" w:cs="Banikanta"/>
          <w:b/>
          <w:sz w:val="28"/>
          <w:szCs w:val="28"/>
          <w:lang w:bidi="as-IN"/>
        </w:rPr>
        <w:t>Publications:</w:t>
      </w:r>
    </w:p>
    <w:p w:rsidR="00C90BEA" w:rsidRPr="00002A87" w:rsidRDefault="00C90BEA" w:rsidP="00C90BEA">
      <w:pPr>
        <w:jc w:val="both"/>
        <w:rPr>
          <w:rFonts w:ascii="Banikanta" w:hAnsi="Banikanta" w:cs="Banikanta"/>
          <w:b/>
          <w:bCs/>
          <w:caps/>
          <w:sz w:val="24"/>
          <w:szCs w:val="24"/>
          <w:u w:val="single"/>
        </w:rPr>
      </w:pP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Research Paper/Article/Book review in UG</w:t>
      </w: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C listed Journals (with issn)</w:t>
      </w: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:</w:t>
      </w:r>
    </w:p>
    <w:p w:rsidR="00C90BEA" w:rsidRPr="00002A87" w:rsidRDefault="00C90BEA" w:rsidP="00C90BEA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>“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কবিতাৰ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ইতিহাসক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ন-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কৈ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চোৱাৰ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প্ৰয়াস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Satsari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sz w:val="24"/>
          <w:szCs w:val="24"/>
          <w:highlight w:val="lightGray"/>
        </w:rPr>
        <w:t>(UGC-CARE coverage years: from January-2020 to present)</w:t>
      </w:r>
      <w:r w:rsidRPr="00002A87">
        <w:rPr>
          <w:rFonts w:ascii="Banikanta" w:hAnsi="Banikanta" w:cs="Banikanta"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Jatin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Choudhury, vol. 20, no. 10, May 2025, pp. 107-108, ISSN: 2319-8893.</w:t>
      </w:r>
    </w:p>
    <w:p w:rsidR="00C90BEA" w:rsidRPr="00002A87" w:rsidRDefault="00C90BEA" w:rsidP="00C90BEA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lastRenderedPageBreak/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>“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সুজলা-সুফলা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পৃথিৱীৰ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কথাৰে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এমুঠি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শিশুগল্প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Satsari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sz w:val="24"/>
          <w:szCs w:val="24"/>
          <w:highlight w:val="lightGray"/>
        </w:rPr>
        <w:t>(UGC-CARE coverage years: from January-2020 to present)</w:t>
      </w:r>
      <w:r w:rsidRPr="00002A87">
        <w:rPr>
          <w:rFonts w:ascii="Banikanta" w:hAnsi="Banikanta" w:cs="Banikanta"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Jatin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Choudhury, vol. 20, no. 05, Dec. 2024, pp. 40-44, ISSN: 2319-8893.</w:t>
      </w:r>
    </w:p>
    <w:p w:rsidR="00C90BEA" w:rsidRPr="00002A87" w:rsidRDefault="00C90BEA" w:rsidP="00C90BEA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>“Word and Colour-based ‘Stories’.”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i/>
          <w:sz w:val="24"/>
          <w:szCs w:val="24"/>
        </w:rPr>
        <w:t xml:space="preserve">The Book Review </w:t>
      </w:r>
      <w:r w:rsidRPr="00002A87">
        <w:rPr>
          <w:rFonts w:ascii="Banikanta" w:hAnsi="Banikanta" w:cs="Banikanta"/>
          <w:sz w:val="24"/>
          <w:szCs w:val="24"/>
          <w:highlight w:val="lightGray"/>
        </w:rPr>
        <w:t>(UGC-CARE coverage years: from June-2019 to present)</w:t>
      </w:r>
      <w:r w:rsidRPr="00002A87">
        <w:rPr>
          <w:rFonts w:ascii="Banikanta" w:hAnsi="Banikanta" w:cs="Banikanta"/>
          <w:sz w:val="24"/>
          <w:szCs w:val="24"/>
        </w:rPr>
        <w:t>, Book Review Literary Trust, vol. 48, no. 12, Dec. 2024, pp. 49-50, ISSN: 0970-4175.</w:t>
      </w:r>
    </w:p>
    <w:p w:rsidR="00C90BEA" w:rsidRPr="00002A87" w:rsidRDefault="00C90BEA" w:rsidP="00C90BEA">
      <w:pPr>
        <w:pStyle w:val="ListParagraph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>(https://www.thebookreviewindia.org/word-and-colour-based-stories/)</w:t>
      </w:r>
    </w:p>
    <w:p w:rsidR="00C90BEA" w:rsidRPr="00002A87" w:rsidRDefault="00C90BEA" w:rsidP="00C90BEA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>“</w:t>
      </w:r>
      <w:r w:rsidRPr="00002A87">
        <w:rPr>
          <w:rFonts w:ascii="Banikanta" w:hAnsi="Banikanta" w:cs="Banikanta"/>
          <w:b/>
          <w:caps/>
          <w:sz w:val="24"/>
          <w:szCs w:val="24"/>
        </w:rPr>
        <w:t>Rhythms of Identity: LGBTQIA</w:t>
      </w:r>
      <w:r w:rsidRPr="00002A87">
        <w:rPr>
          <w:rFonts w:ascii="Banikanta" w:hAnsi="Banikanta" w:cs="Banikanta"/>
          <w:b/>
          <w:caps/>
          <w:sz w:val="24"/>
          <w:szCs w:val="24"/>
          <w:vertAlign w:val="superscript"/>
        </w:rPr>
        <w:t>+</w:t>
      </w:r>
      <w:r w:rsidRPr="00002A87">
        <w:rPr>
          <w:rFonts w:ascii="Banikanta" w:hAnsi="Banikanta" w:cs="Banikanta"/>
          <w:b/>
          <w:caps/>
          <w:sz w:val="24"/>
          <w:szCs w:val="24"/>
        </w:rPr>
        <w:t xml:space="preserve"> Representation in Assamese Music Video </w:t>
      </w:r>
      <w:r w:rsidRPr="00002A87">
        <w:rPr>
          <w:rFonts w:ascii="Banikanta" w:hAnsi="Banikanta" w:cs="Banikanta"/>
          <w:b/>
          <w:i/>
          <w:caps/>
          <w:sz w:val="24"/>
          <w:szCs w:val="24"/>
        </w:rPr>
        <w:t>Aador</w:t>
      </w:r>
      <w:r w:rsidRPr="00002A87">
        <w:rPr>
          <w:rFonts w:ascii="Banikanta" w:hAnsi="Banikanta" w:cs="Banikanta"/>
          <w:b/>
          <w:sz w:val="24"/>
          <w:szCs w:val="24"/>
        </w:rPr>
        <w:t>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Swar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Sindhu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sz w:val="24"/>
          <w:szCs w:val="24"/>
          <w:highlight w:val="lightGray"/>
        </w:rPr>
        <w:t>(UGC-CARE coverage years: January-2021 to present)</w:t>
      </w:r>
      <w:r w:rsidRPr="00002A87">
        <w:rPr>
          <w:rFonts w:ascii="Banikanta" w:hAnsi="Banikanta" w:cs="Banikanta"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Pratibha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Spandan</w:t>
      </w:r>
      <w:proofErr w:type="spellEnd"/>
      <w:r w:rsidRPr="00002A87">
        <w:rPr>
          <w:rFonts w:ascii="Banikanta" w:hAnsi="Banikanta" w:cs="Banikanta"/>
          <w:sz w:val="24"/>
          <w:szCs w:val="24"/>
        </w:rPr>
        <w:t>, vol. 12, no. 03, Dec. 2024, pp. 138-140, ISSN: 2320-7175 (O).</w:t>
      </w:r>
    </w:p>
    <w:p w:rsidR="00C90BEA" w:rsidRPr="00002A87" w:rsidRDefault="00C90BEA" w:rsidP="00C90BEA">
      <w:pPr>
        <w:pStyle w:val="ListParagraph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>(https://swarsindhu.pratibha-spandan.org/wp-content/uploads/v12i03a20.pdf)</w:t>
      </w:r>
    </w:p>
    <w:p w:rsidR="00C90BEA" w:rsidRPr="00002A87" w:rsidRDefault="00C90BEA" w:rsidP="00C90BEA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 and Pallavi Deka Buzarboruah. </w:t>
      </w:r>
      <w:r w:rsidRPr="00002A87">
        <w:rPr>
          <w:rFonts w:ascii="Banikanta" w:hAnsi="Banikanta" w:cs="Banikanta"/>
          <w:b/>
          <w:sz w:val="24"/>
          <w:szCs w:val="24"/>
        </w:rPr>
        <w:t xml:space="preserve">“Exploring Self-Identity of Women in Assamese Folktales: A Critical Analysis of </w:t>
      </w:r>
      <w:r w:rsidRPr="00002A87">
        <w:rPr>
          <w:rFonts w:ascii="Banikanta" w:hAnsi="Banikanta" w:cs="Banikanta"/>
          <w:b/>
          <w:i/>
          <w:sz w:val="24"/>
          <w:szCs w:val="24"/>
        </w:rPr>
        <w:t xml:space="preserve">Chaulpuriya </w:t>
      </w:r>
      <w:r w:rsidRPr="00002A87">
        <w:rPr>
          <w:rFonts w:ascii="Banikanta" w:hAnsi="Banikanta" w:cs="Banikanta"/>
          <w:b/>
          <w:sz w:val="24"/>
          <w:szCs w:val="24"/>
        </w:rPr>
        <w:t xml:space="preserve">and </w:t>
      </w:r>
      <w:r w:rsidRPr="00002A87">
        <w:rPr>
          <w:rFonts w:ascii="Banikanta" w:hAnsi="Banikanta" w:cs="Banikanta"/>
          <w:b/>
          <w:i/>
          <w:sz w:val="24"/>
          <w:szCs w:val="24"/>
        </w:rPr>
        <w:t>Maghar Bihu</w:t>
      </w:r>
      <w:r w:rsidRPr="00002A87">
        <w:rPr>
          <w:rFonts w:ascii="Banikanta" w:hAnsi="Banikanta" w:cs="Banikanta"/>
          <w:b/>
          <w:sz w:val="24"/>
          <w:szCs w:val="24"/>
        </w:rPr>
        <w:t xml:space="preserve">.’’ </w:t>
      </w:r>
      <w:r w:rsidRPr="00002A87">
        <w:rPr>
          <w:rFonts w:ascii="Banikanta" w:hAnsi="Banikanta" w:cs="Banikanta"/>
          <w:sz w:val="24"/>
          <w:szCs w:val="24"/>
        </w:rPr>
        <w:t>ANHAD</w:t>
      </w:r>
      <w:r w:rsidRPr="00002A87">
        <w:rPr>
          <w:rFonts w:ascii="Banikanta" w:hAnsi="Banikanta" w:cs="Banikanta"/>
          <w:i/>
          <w:sz w:val="24"/>
          <w:szCs w:val="24"/>
        </w:rPr>
        <w:t xml:space="preserve"> LOK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sz w:val="24"/>
          <w:szCs w:val="24"/>
          <w:highlight w:val="lightGray"/>
        </w:rPr>
        <w:t>(UGC-CARE coverage years: from October-2021 to present)</w:t>
      </w:r>
      <w:r w:rsidRPr="00002A87">
        <w:rPr>
          <w:rFonts w:ascii="Banikanta" w:hAnsi="Banikanta" w:cs="Banikanta"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Vyanjana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Art and Culture Society, vol. 11, no. 20, Dec. 2024, pp. 179-182, ISSN: 2349-137X.</w:t>
      </w:r>
    </w:p>
    <w:p w:rsidR="00C90BEA" w:rsidRPr="00002A87" w:rsidRDefault="00C90BEA" w:rsidP="00C90BEA">
      <w:pPr>
        <w:pStyle w:val="ListParagraph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>(https://vyanjanasociety.com/wp-content/uploads/2025/02/AL-20.pdf)</w:t>
      </w:r>
    </w:p>
    <w:p w:rsidR="00C90BEA" w:rsidRPr="00002A87" w:rsidRDefault="00C90BEA" w:rsidP="00C90BEA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 xml:space="preserve">“Visualization of Assamese Female Spirit ‘Bordoisila’: An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Intrduction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i/>
          <w:sz w:val="24"/>
          <w:szCs w:val="24"/>
        </w:rPr>
        <w:t>ANHAD LOK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sz w:val="24"/>
          <w:szCs w:val="24"/>
          <w:highlight w:val="lightGray"/>
        </w:rPr>
        <w:t>(UGC-CARE coverage years: from October-2021 to present)</w:t>
      </w:r>
      <w:r w:rsidRPr="00002A87">
        <w:rPr>
          <w:rFonts w:ascii="Banikanta" w:hAnsi="Banikanta" w:cs="Banikanta"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Vyanjana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Art and Culture Society, vol. 11, no. 20, Dec. 2024, pp. 244-250, ISSN: 2349-137X.</w:t>
      </w:r>
    </w:p>
    <w:p w:rsidR="00C90BEA" w:rsidRPr="00002A87" w:rsidRDefault="00C90BEA" w:rsidP="00C90BEA">
      <w:pPr>
        <w:pStyle w:val="ListParagraph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>(https://vyanjanasociety.com/wp-content/uploads/2025/02/AL-20.pdf)</w:t>
      </w:r>
    </w:p>
    <w:p w:rsidR="00C90BEA" w:rsidRPr="00002A87" w:rsidRDefault="00C90BEA" w:rsidP="00C90BEA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>“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উড়িআ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গল্পকাৰ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সুপ্ৰিয়া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পণ্ডাৰ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হাতী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হাৰিকেন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লেম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গল্পত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প্ৰতিফলিত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সমাজ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Dwibhashi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Rastrasewak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sz w:val="24"/>
          <w:szCs w:val="24"/>
          <w:highlight w:val="lightGray"/>
        </w:rPr>
        <w:t>(UGC-CARE coverage years: from July-2021 to present)</w:t>
      </w:r>
      <w:r w:rsidRPr="00002A87">
        <w:rPr>
          <w:rFonts w:ascii="Banikanta" w:hAnsi="Banikanta" w:cs="Banikanta"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Asom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Rastrabhasa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Prachar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Samiti</w:t>
      </w:r>
      <w:proofErr w:type="spellEnd"/>
      <w:r w:rsidRPr="00002A87">
        <w:rPr>
          <w:rFonts w:ascii="Banikanta" w:hAnsi="Banikanta" w:cs="Banikanta"/>
          <w:sz w:val="24"/>
          <w:szCs w:val="24"/>
        </w:rPr>
        <w:t>, vol. 74, no. 05, Aug. 2024, pp. 197-201, ISSN: 2321-4945.</w:t>
      </w:r>
    </w:p>
    <w:p w:rsidR="00C90BEA" w:rsidRPr="00002A87" w:rsidRDefault="00C90BEA" w:rsidP="00C90BEA">
      <w:pPr>
        <w:pStyle w:val="ListParagraph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>(https://arpsguwahati.com/wp-content/uploads/2024/12/Rastrasewak-Aug-24-All_com.pdf)</w:t>
      </w:r>
    </w:p>
    <w:p w:rsidR="00C90BEA" w:rsidRPr="00002A87" w:rsidRDefault="00C90BEA" w:rsidP="00C90BEA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>“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কাব্য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সাহিত্যৰ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বুৰঞ্জীত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শ্ৰীধৰ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কন্দলিৰ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কাণখোৱা’ৰ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স্থান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গুৰুত্ব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i/>
          <w:sz w:val="24"/>
          <w:szCs w:val="24"/>
        </w:rPr>
        <w:t xml:space="preserve">Dogo Rangsang Research Journal </w:t>
      </w:r>
      <w:r w:rsidRPr="00002A87">
        <w:rPr>
          <w:rFonts w:ascii="Banikanta" w:hAnsi="Banikanta" w:cs="Banikanta"/>
          <w:sz w:val="24"/>
          <w:szCs w:val="24"/>
          <w:highlight w:val="lightGray"/>
        </w:rPr>
        <w:t>(UGC-CARE coverage years: from January-2020 to July-2023)</w:t>
      </w:r>
      <w:r w:rsidRPr="00002A87">
        <w:rPr>
          <w:rFonts w:ascii="Banikanta" w:hAnsi="Banikanta" w:cs="Banikanta"/>
          <w:sz w:val="24"/>
          <w:szCs w:val="24"/>
        </w:rPr>
        <w:t>, vol. VIII, no. XIV, Jul. 2021, pp. 173-180, ISSN: 2347-7180.</w:t>
      </w:r>
    </w:p>
    <w:p w:rsidR="00C90BEA" w:rsidRPr="00002A87" w:rsidRDefault="00C90BEA" w:rsidP="00C90BEA">
      <w:pPr>
        <w:jc w:val="both"/>
        <w:rPr>
          <w:rFonts w:ascii="Banikanta" w:hAnsi="Banikanta" w:cs="Banikanta"/>
          <w:b/>
          <w:bCs/>
          <w:caps/>
          <w:sz w:val="24"/>
          <w:szCs w:val="24"/>
          <w:u w:val="single"/>
        </w:rPr>
      </w:pP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Research Paper/Article in Peer</w:t>
      </w: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-Reviewed journals (with issn</w:t>
      </w: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):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>“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অপূৰ্ব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কুমাৰ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শইকীয়াৰ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চুটিগল্প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লিংগমুক্ত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পৃথিৱীৰ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সাধু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এটা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’: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সামগ্ৰিক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বিশ্লেষণ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Swarnalipi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Hridayananda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Gogoi, vol. 15, no. 4, May 2025, pp. 16-25, ISSN: 2231-0517.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 and Jubilee Saikia. </w:t>
      </w:r>
      <w:r w:rsidRPr="00002A87">
        <w:rPr>
          <w:rFonts w:ascii="Banikanta" w:hAnsi="Banikanta" w:cs="Banikanta"/>
          <w:b/>
          <w:sz w:val="24"/>
          <w:szCs w:val="24"/>
        </w:rPr>
        <w:t>“‘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গৰীয়সী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আলোচনীত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প্ৰকাশিত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অণুগল্পঃ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বিষয়বস্তুগত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আংগিকগত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বিশেষত্ব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বিচাৰ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.’’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i/>
          <w:caps/>
          <w:sz w:val="24"/>
          <w:szCs w:val="24"/>
        </w:rPr>
        <w:t>Assam College Teachers’ Association</w:t>
      </w:r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sz w:val="24"/>
          <w:szCs w:val="24"/>
        </w:rPr>
        <w:t>JOURNAL, Assam College Teachers’ Association, vol. 42, No. 03, Jul. 2023, pp. 6-20, ISSN: 2229-693X.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 and </w:t>
      </w:r>
      <w:proofErr w:type="spellStart"/>
      <w:r w:rsidRPr="00002A87">
        <w:rPr>
          <w:rFonts w:ascii="Banikanta" w:hAnsi="Banikanta" w:cs="Banikanta"/>
          <w:sz w:val="24"/>
          <w:szCs w:val="24"/>
        </w:rPr>
        <w:t>Sanaton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Hazarika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. </w:t>
      </w:r>
      <w:r w:rsidRPr="00002A87">
        <w:rPr>
          <w:rFonts w:ascii="Banikanta" w:hAnsi="Banikanta" w:cs="Banikanta"/>
          <w:b/>
          <w:sz w:val="24"/>
          <w:szCs w:val="24"/>
        </w:rPr>
        <w:t>“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সাধুকথাত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নদী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তৎসংলগ্ন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দিশ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(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বেজবৰুৱাৰ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বুঢ়ী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আইৰ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সাধু’ৰ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নিৰ্বাচিত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সাধুকথাৰ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আধাৰত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).”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i/>
          <w:sz w:val="24"/>
          <w:szCs w:val="24"/>
        </w:rPr>
        <w:t xml:space="preserve">ANVIKSA </w:t>
      </w:r>
      <w:r w:rsidRPr="00002A87">
        <w:rPr>
          <w:rFonts w:ascii="Banikanta" w:hAnsi="Banikanta" w:cs="Banikanta"/>
          <w:sz w:val="24"/>
          <w:szCs w:val="24"/>
        </w:rPr>
        <w:t>(A Bilingual Refereed Journal of Language, Literature and Culture), Department of Assamese, Dibrugarh University, vol. 07, 2022, pp. 144-152, ISSN: 2348-067X.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 xml:space="preserve">“Environmental Awareness in Assamese Children’s Literature: A Select Reading of Bhabendra Nath Saikia’s </w:t>
      </w:r>
      <w:r w:rsidRPr="00002A87">
        <w:rPr>
          <w:rFonts w:ascii="Banikanta" w:hAnsi="Banikanta" w:cs="Banikanta"/>
          <w:b/>
          <w:i/>
          <w:sz w:val="24"/>
          <w:szCs w:val="24"/>
        </w:rPr>
        <w:t>Anger of a Grandfather who Loves Trees</w:t>
      </w:r>
      <w:r w:rsidRPr="00002A87">
        <w:rPr>
          <w:rFonts w:ascii="Banikanta" w:hAnsi="Banikanta" w:cs="Banikanta"/>
          <w:b/>
          <w:sz w:val="24"/>
          <w:szCs w:val="24"/>
        </w:rPr>
        <w:t>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i/>
          <w:sz w:val="24"/>
          <w:szCs w:val="24"/>
        </w:rPr>
        <w:t xml:space="preserve">AJANTA </w:t>
      </w:r>
      <w:r w:rsidRPr="00002A87">
        <w:rPr>
          <w:rFonts w:ascii="Banikanta" w:hAnsi="Banikanta" w:cs="Banikanta"/>
          <w:sz w:val="24"/>
          <w:szCs w:val="24"/>
        </w:rPr>
        <w:t>(An International Multidisciplinary Quarterly Research Journal), vol. 11, no. 01, Jan.-Mar. 2022, pp. ISSN: 2277-5730.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 xml:space="preserve">“A Brief Study on Homosexuality Issues in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Manikuntala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Bhattacharjya’s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 xml:space="preserve"> Assamese Novel “</w:t>
      </w:r>
      <w:proofErr w:type="spellStart"/>
      <w:r w:rsidRPr="00002A87">
        <w:rPr>
          <w:rFonts w:ascii="Banikanta" w:hAnsi="Banikanta" w:cs="Banikanta"/>
          <w:b/>
          <w:sz w:val="24"/>
          <w:szCs w:val="24"/>
        </w:rPr>
        <w:t>Mukti</w:t>
      </w:r>
      <w:proofErr w:type="spellEnd"/>
      <w:r w:rsidRPr="00002A87">
        <w:rPr>
          <w:rFonts w:ascii="Banikanta" w:hAnsi="Banikanta" w:cs="Banikanta"/>
          <w:b/>
          <w:sz w:val="24"/>
          <w:szCs w:val="24"/>
        </w:rPr>
        <w:t>”.”</w:t>
      </w:r>
      <w:r w:rsidRPr="00002A87">
        <w:rPr>
          <w:rFonts w:ascii="Banikanta" w:hAnsi="Banikanta" w:cs="Banikanta"/>
          <w:sz w:val="24"/>
          <w:szCs w:val="24"/>
        </w:rPr>
        <w:t xml:space="preserve"> </w:t>
      </w:r>
      <w:r w:rsidRPr="00002A87">
        <w:rPr>
          <w:rFonts w:ascii="Banikanta" w:hAnsi="Banikanta" w:cs="Banikanta"/>
          <w:i/>
          <w:sz w:val="24"/>
          <w:szCs w:val="24"/>
        </w:rPr>
        <w:t xml:space="preserve">Language in India </w:t>
      </w:r>
      <w:r w:rsidRPr="00002A87">
        <w:rPr>
          <w:rFonts w:ascii="Banikanta" w:hAnsi="Banikanta" w:cs="Banikanta"/>
          <w:sz w:val="24"/>
          <w:szCs w:val="24"/>
        </w:rPr>
        <w:t>(Peer-Reviewed Journal), vol. 20, no. 06, Jun.</w:t>
      </w:r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sz w:val="24"/>
          <w:szCs w:val="24"/>
        </w:rPr>
        <w:t>2020, pp. 154-157, ISSN: 1930-2940.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>Moran, Mridul. “</w:t>
      </w:r>
      <w:r w:rsidRPr="00002A87">
        <w:rPr>
          <w:rFonts w:ascii="Banikanta" w:hAnsi="Banikanta" w:cs="Banikanta"/>
          <w:iCs/>
          <w:sz w:val="24"/>
          <w:szCs w:val="24"/>
        </w:rPr>
        <w:t xml:space="preserve">The Morphological Characteristics of </w:t>
      </w:r>
      <w:proofErr w:type="spellStart"/>
      <w:r w:rsidRPr="00002A87">
        <w:rPr>
          <w:rFonts w:ascii="Banikanta" w:hAnsi="Banikanta" w:cs="Banikanta"/>
          <w:iCs/>
          <w:sz w:val="24"/>
          <w:szCs w:val="24"/>
        </w:rPr>
        <w:t>Moranmese</w:t>
      </w:r>
      <w:proofErr w:type="spellEnd"/>
      <w:r w:rsidRPr="00002A87">
        <w:rPr>
          <w:rFonts w:ascii="Banikanta" w:hAnsi="Banikanta" w:cs="Banikanta"/>
          <w:iCs/>
          <w:sz w:val="24"/>
          <w:szCs w:val="24"/>
        </w:rPr>
        <w:t xml:space="preserve"> or Moran-Assamese Language’, </w:t>
      </w:r>
      <w:r w:rsidRPr="00002A87">
        <w:rPr>
          <w:rFonts w:ascii="Banikanta" w:hAnsi="Banikanta" w:cs="Banikanta"/>
          <w:i/>
          <w:iCs/>
          <w:sz w:val="24"/>
          <w:szCs w:val="24"/>
        </w:rPr>
        <w:t xml:space="preserve">Language in India, </w:t>
      </w:r>
      <w:r w:rsidRPr="00002A87">
        <w:rPr>
          <w:rFonts w:ascii="Banikanta" w:hAnsi="Banikanta" w:cs="Banikanta"/>
          <w:iCs/>
          <w:sz w:val="24"/>
          <w:szCs w:val="24"/>
        </w:rPr>
        <w:t xml:space="preserve">September, 2017, Vol. 17, No. 09, pp. 79-84, ISSN: </w:t>
      </w:r>
      <w:r w:rsidRPr="00002A87">
        <w:rPr>
          <w:rFonts w:ascii="Banikanta" w:hAnsi="Banikanta" w:cs="Banikanta"/>
          <w:sz w:val="24"/>
          <w:szCs w:val="24"/>
        </w:rPr>
        <w:t>1930-2940.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Mridul, and </w:t>
      </w:r>
      <w:proofErr w:type="spellStart"/>
      <w:r w:rsidRPr="00002A87">
        <w:rPr>
          <w:rFonts w:ascii="Banikanta" w:hAnsi="Banikanta" w:cs="Banikanta"/>
          <w:sz w:val="24"/>
          <w:szCs w:val="24"/>
        </w:rPr>
        <w:t>Lokapriya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Handique</w:t>
      </w:r>
      <w:proofErr w:type="spellEnd"/>
      <w:r w:rsidRPr="00002A87">
        <w:rPr>
          <w:rFonts w:ascii="Banikanta" w:hAnsi="Banikanta" w:cs="Banikanta"/>
          <w:sz w:val="24"/>
          <w:szCs w:val="24"/>
        </w:rPr>
        <w:t>. ‘The Status of Women in the Assamese Folktale ‘</w:t>
      </w:r>
      <w:proofErr w:type="spellStart"/>
      <w:r w:rsidRPr="00002A87">
        <w:rPr>
          <w:rFonts w:ascii="Banikanta" w:hAnsi="Banikanta" w:cs="Banikanta"/>
          <w:sz w:val="24"/>
          <w:szCs w:val="24"/>
        </w:rPr>
        <w:t>Mekurir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Jiyekar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Sadhu’ (The Tale of the Cat’s Daughter): An Analytical Study”, </w:t>
      </w:r>
      <w:r w:rsidRPr="00002A87">
        <w:rPr>
          <w:rFonts w:ascii="Banikanta" w:hAnsi="Banikanta" w:cs="Banikanta"/>
          <w:i/>
          <w:sz w:val="24"/>
          <w:szCs w:val="24"/>
        </w:rPr>
        <w:t xml:space="preserve">IOSR Journal Of Humanities and Social Science (IOSR-JHSS), </w:t>
      </w:r>
      <w:r w:rsidRPr="00002A87">
        <w:rPr>
          <w:rFonts w:ascii="Banikanta" w:hAnsi="Banikanta" w:cs="Banikanta"/>
          <w:sz w:val="24"/>
          <w:szCs w:val="24"/>
        </w:rPr>
        <w:t>Vol. 23, No. 1, Ver. 8, January, 2018, pp. 47-50, ISSN: 2279-0837.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Pr="00002A87">
        <w:rPr>
          <w:rFonts w:ascii="Banikanta" w:hAnsi="Banikanta" w:cs="Banikanta"/>
          <w:bCs/>
          <w:sz w:val="24"/>
          <w:szCs w:val="24"/>
          <w:cs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lang w:bidi="bn-IN"/>
        </w:rPr>
        <w:t>“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অসমীয়া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উপন্যাসত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বিকল্প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প্ৰেম</w:t>
      </w:r>
      <w:r w:rsidRPr="00002A87">
        <w:rPr>
          <w:rFonts w:ascii="Banikanta" w:hAnsi="Banikanta" w:cs="Banikanta"/>
          <w:sz w:val="24"/>
          <w:szCs w:val="24"/>
          <w:rtl/>
          <w:cs/>
        </w:rPr>
        <w:t>-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যৌনাচাৰ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প্ৰসংগঃ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এক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চমু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অধ্যয়ন</w:t>
      </w:r>
      <w:r w:rsidRPr="00002A87">
        <w:rPr>
          <w:rFonts w:ascii="Banikanta" w:hAnsi="Banikanta" w:cs="Banikanta"/>
          <w:sz w:val="24"/>
          <w:szCs w:val="24"/>
          <w:lang w:bidi="bn-IN"/>
        </w:rPr>
        <w:t>”</w:t>
      </w:r>
      <w:r w:rsidRPr="00002A87">
        <w:rPr>
          <w:rFonts w:ascii="Banikanta" w:hAnsi="Banikanta" w:cs="Banikanta"/>
          <w:sz w:val="24"/>
          <w:szCs w:val="24"/>
        </w:rPr>
        <w:t xml:space="preserve">, </w:t>
      </w:r>
      <w:r w:rsidRPr="00002A87">
        <w:rPr>
          <w:rFonts w:ascii="Banikanta" w:hAnsi="Banikanta" w:cs="Banikanta"/>
          <w:i/>
          <w:iCs/>
          <w:sz w:val="24"/>
          <w:szCs w:val="24"/>
        </w:rPr>
        <w:t>PIERIAN SPRING (A Bi-Annual Peer Reviewed Multi-Disciplinary International Journal)</w:t>
      </w:r>
      <w:r w:rsidRPr="00002A87">
        <w:rPr>
          <w:rFonts w:ascii="Banikanta" w:hAnsi="Banikanta" w:cs="Banikanta"/>
          <w:sz w:val="24"/>
          <w:szCs w:val="24"/>
        </w:rPr>
        <w:t>, Special Miscellaneous Issue, 2018, pp. 76-80, ISSN: 2349-3410.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Pr="00002A87">
        <w:rPr>
          <w:rFonts w:ascii="Banikanta" w:hAnsi="Banikanta" w:cs="Banikanta"/>
          <w:bCs/>
          <w:sz w:val="24"/>
          <w:szCs w:val="24"/>
          <w:cs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</w:rPr>
        <w:t>“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মৰাণ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সমাজত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প্ৰচলিত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লোকনামঃ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বৰ্ণনাত্মক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অধ্যয়ন</w:t>
      </w:r>
      <w:r w:rsidRPr="00002A87">
        <w:rPr>
          <w:rFonts w:ascii="Banikanta" w:hAnsi="Banikanta" w:cs="Banikanta"/>
          <w:sz w:val="24"/>
          <w:szCs w:val="24"/>
        </w:rPr>
        <w:t xml:space="preserve">”, </w:t>
      </w:r>
      <w:r w:rsidRPr="00002A87">
        <w:rPr>
          <w:rFonts w:ascii="Banikanta" w:hAnsi="Banikanta" w:cs="Banikanta"/>
          <w:i/>
          <w:iCs/>
          <w:sz w:val="24"/>
          <w:szCs w:val="24"/>
        </w:rPr>
        <w:t>Donriyali</w:t>
      </w:r>
      <w:r w:rsidRPr="00002A87">
        <w:rPr>
          <w:rFonts w:ascii="Banikanta" w:hAnsi="Banikanta" w:cs="Banikanta"/>
          <w:sz w:val="24"/>
          <w:szCs w:val="24"/>
        </w:rPr>
        <w:t>, Vol. 05, No. 02, Aug.-Oct. 2018, pp. 72-76, ISSN: 2394-2215.</w:t>
      </w:r>
    </w:p>
    <w:p w:rsidR="00C90BEA" w:rsidRPr="00002A87" w:rsidRDefault="00C90BEA" w:rsidP="00C90BE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Moran, Mridul. “Story-telling Folk Songs Related to Assamese Folktales: An Introduction”, </w:t>
      </w:r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International Journal of Trend in Scientific Research and Development (IJTSRD). 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>Vol. 03, No. 04, May-June, 2019, pp. 617-619, Impact Factor: 5.125, ISSN: 2456-6470.</w:t>
      </w:r>
    </w:p>
    <w:p w:rsidR="00C90BEA" w:rsidRPr="00002A87" w:rsidRDefault="00C90BEA" w:rsidP="00E739C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lang w:bidi="as-IN"/>
        </w:rPr>
        <w:t>“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লীলা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গগৈৰ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‘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নৈ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বৈ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যায়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’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উপন্যাসত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প্ৰতিফলিত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লোকসংস্কৃতি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আৰু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লোকজীৱনত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নাৰীৰ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স্থান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আৰু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পুৰুষপ্ৰাধান্যৰ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স্বৰূপ</w:t>
      </w:r>
      <w:r w:rsidRPr="00002A87">
        <w:rPr>
          <w:rFonts w:ascii="Banikanta" w:hAnsi="Banikanta" w:cs="Banikanta"/>
          <w:sz w:val="24"/>
          <w:szCs w:val="24"/>
          <w:lang w:bidi="as-IN"/>
        </w:rPr>
        <w:t>”,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>Pragya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>Pratibimban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>Vol. 06, No. 01, May, 2019, pp. 41-54, ISSN: 2393-8382.</w:t>
      </w:r>
    </w:p>
    <w:p w:rsidR="0048647C" w:rsidRPr="00002A87" w:rsidRDefault="003A1D98" w:rsidP="00E739C3">
      <w:pPr>
        <w:jc w:val="both"/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</w:pP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>Chapter/</w:t>
      </w:r>
      <w:r w:rsidR="00A22E6B"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>Research Paper/Article in the concerned subject/domain publ</w:t>
      </w:r>
      <w:r w:rsidR="002544BF"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>ished with ISBN in</w:t>
      </w:r>
      <w:r w:rsidR="009E212D"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 xml:space="preserve"> Edited Book/</w:t>
      </w:r>
      <w:r w:rsidR="002544BF"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>Research Book</w:t>
      </w:r>
      <w:r w:rsidR="00123AD6"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 xml:space="preserve"> (with isbn)</w:t>
      </w:r>
      <w:r w:rsidR="002544BF"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>: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ভবেন্দ্ৰ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নাথ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শইকীয়াৰ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শিশু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সংকলন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পদ্যৰ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ধেমালি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Dr. Bhabendra Nath Saikia: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Sahitya-Shilpor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Rupkar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Nomita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Chutia Saikia,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Mridusmita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Bora</w:t>
      </w:r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r w:rsidRPr="00002A87">
        <w:rPr>
          <w:rFonts w:ascii="Banikanta" w:hAnsi="Banikanta" w:cs="Banikanta"/>
          <w:bCs/>
          <w:sz w:val="24"/>
          <w:szCs w:val="24"/>
        </w:rPr>
        <w:t xml:space="preserve">(eds.),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Jorhat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: North East Institute of Research Consultancy and Publication, April, 2025, pp. 282-293, ISBN: 978-81-980091-9-7.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সচ্ছিদানন্দ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হিৰানন্দ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বাৎসায়নৰ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জয়দ’ল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গল্পত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জয়মতী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তৎসংলগ্ন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প্ৰসংগ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Ratnaprabh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Rangpur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Utpal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Dutta,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Enamuddin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Ahmed (eds.),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Sivasagar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: Reception Committee, General Meeting, All Assam Students’ Union, January, 2025, pp. 253-255, ISBN: 978-81-973803-9-6.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কথা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যতীন্দ্ৰনাথ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দুৱৰাৰ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কথা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মোৰ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শেষ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পাঠ’ৰ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অনুবাদ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ৰীতি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GARGAON. </w:t>
      </w:r>
      <w:r w:rsidRPr="00002A87">
        <w:rPr>
          <w:rFonts w:ascii="Banikanta" w:hAnsi="Banikanta" w:cs="Banikanta"/>
          <w:bCs/>
          <w:sz w:val="24"/>
          <w:szCs w:val="24"/>
        </w:rPr>
        <w:t xml:space="preserve">Devajani Bakalial, and others (eds.),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Sivasagar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: Gargaon College, October, 2024, pp. 139-147, ISBN: 978-81-9453005-6-5.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 </w:t>
      </w:r>
      <w:r w:rsidRPr="00002A87">
        <w:rPr>
          <w:rFonts w:ascii="Banikanta" w:hAnsi="Banikanta" w:cs="Banikanta"/>
          <w:sz w:val="24"/>
          <w:szCs w:val="24"/>
        </w:rPr>
        <w:t>and Jubilee Saikia</w:t>
      </w:r>
      <w:r w:rsidRPr="00002A87">
        <w:rPr>
          <w:rFonts w:ascii="Banikanta" w:hAnsi="Banikanta" w:cs="Banikanta"/>
          <w:bCs/>
          <w:sz w:val="24"/>
          <w:szCs w:val="24"/>
        </w:rPr>
        <w:t>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জীবনানন্দ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দাশৰ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বনলতা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সেন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সামগ্ৰিক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বিশ্লেষণ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Bharatiya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Sahityar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Parichay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r w:rsidRPr="00002A87">
        <w:rPr>
          <w:rFonts w:ascii="Banikanta" w:hAnsi="Banikanta" w:cs="Banikanta"/>
          <w:bCs/>
          <w:sz w:val="24"/>
          <w:szCs w:val="24"/>
        </w:rPr>
        <w:t>Amal Chandra Das (ed.), Guwahati: Ashok Publication, September, 2024, pp. 41-59, ISBN: 978-93-6078-025-8.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“Ecopoems of Bhabendra Nath Saikia.”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Prakritee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>: Eco-critical Approaches to Literature.</w:t>
      </w:r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Sirajuddin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Ahmed,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Subhrajyoti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Saikia (eds.), Dergaon: Department of English, Dergaon Kamal Dowerah College (in association with Partha Imprint, Dergaon), 2024, pp. 167-176, ISBN: 978-81-978779-1-9.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চন্দ্ৰকান্ত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মুড়াসিঙৰ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মোৰ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ঘৰ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অমৃতা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প্ৰীতমৰ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মোৰ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ঠিকনা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কবিতাত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প্ৰকাশিত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মানুহৰ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পৰিচয়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পৰিচয়লৈ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অহা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ভাবুকি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পৰিচয়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নিৰ্মাণৰ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প্ৰসংগ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Abhipsa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Rittwick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Parasar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(ed.), 1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st</w:t>
      </w:r>
      <w:r w:rsidRPr="00002A87">
        <w:rPr>
          <w:rFonts w:ascii="Banikanta" w:hAnsi="Banikanta" w:cs="Banikanta"/>
          <w:bCs/>
          <w:sz w:val="24"/>
          <w:szCs w:val="24"/>
        </w:rPr>
        <w:t xml:space="preserve"> ed.,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Bokakhat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: J.D.S.G. College, 2024, pp. 130-140, ISBN: 978-93-92394-75-1.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অজিত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ছিংনাৰৰ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গুৰিয়াল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গল্পত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প্ৰতিফলিত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কাৰবি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লোকসংস্কৃতিঃ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পাঠভিত্তিক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অধ্যয়ন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Abhigyan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Lengdon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Chetia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Hemanta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Konch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(eds.),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Sivasagar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Publicaton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Cell,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Demow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College, June, 2024, pp. 44-52, ISBN: 978-93-92610-60-8.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 and </w:t>
      </w:r>
      <w:proofErr w:type="spellStart"/>
      <w:r w:rsidRPr="00002A87">
        <w:rPr>
          <w:rFonts w:ascii="Banikanta" w:hAnsi="Banikanta" w:cs="Banikanta"/>
          <w:sz w:val="24"/>
          <w:szCs w:val="24"/>
        </w:rPr>
        <w:t>Sanaton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Hazarika</w:t>
      </w:r>
      <w:proofErr w:type="spellEnd"/>
      <w:r w:rsidRPr="00002A87">
        <w:rPr>
          <w:rFonts w:ascii="Banikanta" w:hAnsi="Banikanta" w:cs="Banikanta"/>
          <w:sz w:val="24"/>
          <w:szCs w:val="24"/>
        </w:rPr>
        <w:t>.</w:t>
      </w:r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r w:rsidRPr="00002A87">
        <w:rPr>
          <w:rFonts w:ascii="Banikanta" w:hAnsi="Banikanta" w:cs="Banikanta"/>
          <w:b/>
          <w:bCs/>
          <w:sz w:val="24"/>
          <w:szCs w:val="24"/>
        </w:rPr>
        <w:t>“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উত্তৰ-পূবৰ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লোককবিতাঃ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কৃষিকেন্দ্ৰিক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লোককবিতাৰ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বিশেষ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উল্লেখেৰে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Uttor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-Pub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Bharatar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Sahitya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, </w:t>
      </w:r>
      <w:r w:rsidRPr="00002A87">
        <w:rPr>
          <w:rFonts w:ascii="Banikanta" w:hAnsi="Banikanta" w:cs="Banikanta"/>
          <w:bCs/>
          <w:sz w:val="24"/>
          <w:szCs w:val="24"/>
        </w:rPr>
        <w:t xml:space="preserve">Pallavi Deka Buzarboruah (ed.), </w:t>
      </w:r>
      <w:proofErr w:type="gramStart"/>
      <w:r w:rsidRPr="00002A87">
        <w:rPr>
          <w:rFonts w:ascii="Banikanta" w:hAnsi="Banikanta" w:cs="Banikanta"/>
          <w:bCs/>
          <w:sz w:val="24"/>
          <w:szCs w:val="24"/>
        </w:rPr>
        <w:t>Dibrugarh</w:t>
      </w:r>
      <w:proofErr w:type="gramEnd"/>
      <w:r w:rsidRPr="00002A87">
        <w:rPr>
          <w:rFonts w:ascii="Banikanta" w:hAnsi="Banikanta" w:cs="Banikanta"/>
          <w:bCs/>
          <w:sz w:val="24"/>
          <w:szCs w:val="24"/>
        </w:rPr>
        <w:t xml:space="preserve">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Banalata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, May, 2024, pp. 65-79, ISBN: 978-93-5849-151-7.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‘‘‘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নৈ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বৈ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যায়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উপন্যাসত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লোকজীৱনৰ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প্ৰকাশ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Lila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Gogoir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Jeevan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Aru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Sahitya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Arabinda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Rajkhowa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Ashim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Chutia (eds.),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Lakhimpur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Smritidhara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Lakhimpur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, May, 2024, pp. 251-270, ISBN: 978-81-937424-9-5.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হীৰেন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ভট্টাচাৰ্যৰ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কবিতাত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ব’হাগৰ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লেণ্ডস্কেপঃ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অনুসন্ধান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Bihu: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Parampara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aru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Paribartan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Sanaton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Hazarika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(ed.), Dibrugarh: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Ramdhenu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Printing, April, 2024, pp. 193-204, ISBN: 978-93-92610-98-1.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আন্তঃভাষিক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অনুবাদৰ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সম্ভাৱনাপূৰ্ণ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ক্ষেত্ৰ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ৰূপে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সাহিত্যঃ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পৰিচয়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Soumargiri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, </w:t>
      </w:r>
      <w:r w:rsidRPr="00002A87">
        <w:rPr>
          <w:rFonts w:ascii="Banikanta" w:hAnsi="Banikanta" w:cs="Banikanta"/>
          <w:bCs/>
          <w:sz w:val="24"/>
          <w:szCs w:val="24"/>
        </w:rPr>
        <w:t>16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Edition, 2024,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bCs/>
          <w:sz w:val="24"/>
          <w:szCs w:val="24"/>
        </w:rPr>
        <w:t>pp. 207-209, ISBN: 978-81-19322-57-2.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 and Monika Chutia.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এগৰাকী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নাৰী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ঘৰ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এখনৰ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গুৰিয়াল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হ’ব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নোৱাৰেঃ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অজিত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ছিংনাৰৰ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গুৰিয়াল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গল্পত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প্ৰতিফলিত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পুৰুষতান্ত্ৰিক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সামাজিক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নিৰ্মাণৰ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স্বৰূপ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JYOTIRMOYEE. </w:t>
      </w:r>
      <w:r w:rsidRPr="00002A87">
        <w:rPr>
          <w:rFonts w:ascii="Banikanta" w:hAnsi="Banikanta" w:cs="Banikanta"/>
          <w:bCs/>
          <w:sz w:val="24"/>
          <w:szCs w:val="24"/>
        </w:rPr>
        <w:t xml:space="preserve">T. G.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Devina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Sristisri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Upadhyaya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(eds.), Golaghat: AITIHYA ESHONNA, March, 2024, pp. 257-265, ISBN: 978-81-963743-7-2.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ত্ৰিপুৰাৰ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ককবৰক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ভাষাৰ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চন্দ্ৰকান্ত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মুড়াসিঙৰ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মোৰ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ঘৰ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বিশ্লেষণ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Uttar-Pub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Bharatar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Sahitya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r w:rsidRPr="00002A87">
        <w:rPr>
          <w:rFonts w:ascii="Banikanta" w:hAnsi="Banikanta" w:cs="Banikanta"/>
          <w:bCs/>
          <w:sz w:val="24"/>
          <w:szCs w:val="24"/>
        </w:rPr>
        <w:t xml:space="preserve">Amal Ch. Das (ed.), Golaghat: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Saraswati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Prakashan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, January, 2024, pp. 97-111, ISBN: 978-81-19732-72-2.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সমাজ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সংস্কাৰক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হিচাপে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শংকৰদেৱঃ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পটভূমি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সমাজ-সংস্কাৰ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আন্দোলনৰ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লগত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জড়িত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দিশ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বিচাৰ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Purbaranga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r w:rsidRPr="00002A87">
        <w:rPr>
          <w:rFonts w:ascii="Banikanta" w:hAnsi="Banikanta" w:cs="Banikanta"/>
          <w:bCs/>
          <w:sz w:val="24"/>
          <w:szCs w:val="24"/>
        </w:rPr>
        <w:t xml:space="preserve">Devajani Bakalial, Ankur Dutta,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Shyamolima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Saikia (eds.),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Sivasagar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: Gargaon College, 2023, pp. 123-130, ISBN: 978-81-954347-8-7.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শিশুসকলৰ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উদ্দেশ্যে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ৰচিত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এখন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মনোৰম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জীৱনী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মানুহ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হোৱাৰ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গৌৰৱ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পৰিচয়মূলক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টোকা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Homen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Barhohain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: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Sahitya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aru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Sannidhya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Nibedita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Lagachu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Mouchumi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Hatibaruah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(eds.), Guwahati: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Purbanchal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Prakash, November, 2022, pp. 346-351, ISBN: 978-93-91878-49-8.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““It was just love, not a big issue”: Love, Sexuality and Sadness of Queer Community in Mayuri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Deka’s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Selected Poems.”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Literary Writings from North-East India.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Tridhara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Bardoloi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Nabanita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Hazarika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(eds.), Guwahati: HD International Educational Publishers, June, 2022, pp. 9-15, ISBN: 978-93-93890-02-3.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সাধুকথাৰ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সংগ্ৰাহক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কথক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ৰূপে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লক্ষ্মীনাথ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বেজবৰুৱা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ত্ৰৈলোক্যেশ্বৰী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দেৱী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বৰুৱানীঃ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সংক্ষিপ্ত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তুলনামূলক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অধ্যয়ন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Asomar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Sadhukatha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: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Oitihya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Aru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Sampratik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Sthiti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Nayanjyoti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Kalita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(ed.), Guwahati: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Purbayon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Publication, May, 2022, pp. 41-51, ISBN: 978-93-93881-06-9.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লৈংগিক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দৃষ্টিকোণেৰে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লক্ষ্মীনাথ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বেজবৰুৱাৰ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চিলনীৰ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জীয়েকৰ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সাধু’ৰ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পুনৰ-কথনঃ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পৰিচয়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পুনৰ-কথনৰ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প্ৰক্ৰিয়া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Gorima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Asfika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Begum,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Tejoswita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Saikia (eds.), Guwahati: HD International Educational Publishers, March, 2022, pp. 115-123, ISBN: 978-93-93890-01-6.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পূৰবী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বৰমুদৈৰ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বুঢ়ীআইৰ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সাধু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গল্প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Axomiya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Gadyar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Saneki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Bijumoni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Dutta,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Nilima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Sensua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(eds.), Guwahati: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Purbayon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Publicaton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, March, 2022, pp. 7-20, ISBN: 978-93-93881-97-7.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নাটকঃ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সংক্ষিপ্ত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ধাৰণামূলক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পৰিচয়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Adhunik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Asamiya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Sahitya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: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Nirbachita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Pathya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Samikha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Bhanita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Nath (ed.), Guwahati: B. D. Prakash, February, 2022, pp. 137-146, ISBN: 978-81-954049-3-3.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নীলমণি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ফুকনৰ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কবিতা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ওলমি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থকা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গোলাপী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জামুৰ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লগ্ন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বিশ্লেষণাত্মক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অধ্যয়ন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Bhasha-Sahitya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Sangbikshan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Nilakhi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Chetia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and Devajani Bakalial (eds.),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Sivasagar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: Gargaon College, February, 2022, pp. 47-63, ISBN: 978-81-954347-4-9.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নাহৰৰ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মালিতা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Asomiya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Kobitar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Chaneki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Arbinda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Rajkhowa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Ashim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Chutia (eds.), Dibrugarh: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Banalata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, November, 2021, pp. 113-125, ISBN: 978-93-91060-70-1.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মাইনী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মহন্তৰ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স্পৰ্শ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উপন্যাসত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চিত্ৰিত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লৈংগিক-পৰিচয়ৰ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অনুসন্ধানজনিত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দ্বন্দ্ব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প্ৰসংগঃ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সংক্ষিপ্ত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আলোকপাত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Gender, Society and Development.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Antara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Dutta,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Indina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Senarpi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(eds.), Dibrugarh: Mahaveer Publications, September, 2021, pp. 264-268, ISBN: 978-93-89904-81-9.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সাধুকথাত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নাৰীৰ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প্ৰান্তীয়কৰণ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(Marginalization)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বিষয়ক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প্ৰসংগ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ইয়াৰ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স্বৰূপঃ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সংক্ষিপ্ত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অনুসন্ধান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Prajna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. </w:t>
      </w:r>
      <w:r w:rsidRPr="00002A87">
        <w:rPr>
          <w:rFonts w:ascii="Banikanta" w:hAnsi="Banikanta" w:cs="Banikanta"/>
          <w:bCs/>
          <w:sz w:val="24"/>
          <w:szCs w:val="24"/>
        </w:rPr>
        <w:t xml:space="preserve">Labonya Bora,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Tridhara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Bardoloi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(eds.), Dergaon: Women’s Cell, Dergaon Kamal Dowerah College, March, 2021, pp. 49-56, ISBN: 978-81-947823-1-5.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Cs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“Subaltern and Vertical Social Mobility Issues in Assamese Folktales: A Select Reading of </w:t>
      </w:r>
      <w:proofErr w:type="gramStart"/>
      <w:r w:rsidRPr="00002A87">
        <w:rPr>
          <w:rFonts w:ascii="Banikanta" w:hAnsi="Banikanta" w:cs="Banikanta"/>
          <w:bCs/>
          <w:i/>
          <w:sz w:val="24"/>
          <w:szCs w:val="24"/>
        </w:rPr>
        <w:t>The</w:t>
      </w:r>
      <w:proofErr w:type="gram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Tale of a Frog </w:t>
      </w:r>
      <w:r w:rsidRPr="00002A87">
        <w:rPr>
          <w:rFonts w:ascii="Banikanta" w:hAnsi="Banikanta" w:cs="Banikanta"/>
          <w:bCs/>
          <w:sz w:val="24"/>
          <w:szCs w:val="24"/>
        </w:rPr>
        <w:t xml:space="preserve">and </w:t>
      </w:r>
      <w:r w:rsidRPr="00002A87">
        <w:rPr>
          <w:rFonts w:ascii="Banikanta" w:hAnsi="Banikanta" w:cs="Banikanta"/>
          <w:bCs/>
          <w:i/>
          <w:sz w:val="24"/>
          <w:szCs w:val="24"/>
        </w:rPr>
        <w:t>The Tale of a Catfish</w:t>
      </w:r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Ethnic Culture, Identity and Conflict: Problems and Prospects.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Abul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Foyes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Md. Malik,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Dipak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Kumar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Doley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(eds.),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: Department of Bengali,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Mahila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Mahavidyalaya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&amp; Dibrugarh:  Department of English, Dibrugarh University (on behalf of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Abul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Foyes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Md. Malik &amp;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Dipak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Kumar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Doley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), February, 2021, ISBN: 978-81-948854-1-3, </w:t>
      </w:r>
      <w:r w:rsidRPr="00002A87">
        <w:rPr>
          <w:rFonts w:ascii="Banikanta" w:hAnsi="Banikanta" w:cs="Banikanta"/>
          <w:bCs/>
          <w:sz w:val="24"/>
          <w:szCs w:val="24"/>
        </w:rPr>
        <w:t xml:space="preserve"> pp. 222-225.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/>
          <w:bCs/>
          <w:sz w:val="24"/>
          <w:szCs w:val="24"/>
          <w:u w:val="single"/>
        </w:rPr>
      </w:pPr>
      <w:r w:rsidRPr="00002A87">
        <w:rPr>
          <w:rFonts w:ascii="Banikanta" w:hAnsi="Banikanta" w:cs="Banikanta"/>
          <w:bCs/>
          <w:sz w:val="24"/>
          <w:szCs w:val="24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লিংগ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আধাৰিত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শ্ৰমৰ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বিভাজন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সম্পৰ্কে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যুৱ-সমাজৰ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দৃষ্টিভংগীঃ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সমাজ-সংস্কৃতিৰ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বিশেষ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প্ৰসংগসহ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চমু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সমীক্ষা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Gender and Women’s Studies: Interdisciplinary Approaches and Perspectives.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Dipak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Kumar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Doley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Abul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Foyes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Md. Malik (eds.),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: Department of Bengali,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Mahila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Mahavidyalaya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&amp; Dibrugarh:  Department of English, Dibrugarh University (on behalf of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Dipak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Kumar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Doley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&amp;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Abul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Foyes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Md. Malik), December, 2020, pp. 233-236, ISBN: 978-81-948854-7-4.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/>
          <w:bCs/>
          <w:sz w:val="24"/>
          <w:szCs w:val="24"/>
          <w:u w:val="single"/>
        </w:rPr>
      </w:pPr>
      <w:r w:rsidRPr="00002A87">
        <w:rPr>
          <w:rFonts w:ascii="Banikanta" w:hAnsi="Banikanta" w:cs="Banikanta"/>
          <w:bCs/>
          <w:sz w:val="24"/>
          <w:szCs w:val="24"/>
          <w:lang w:bidi="as-IN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নিৰ্মলপ্ৰভা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বৰদলৈৰ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শিশু-নাটিকা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‘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সেউজী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সেউজী’ত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পৰিৱেশ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সচেতনতা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.” </w:t>
      </w:r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Modern Indian Drama: Theory, Practice and Criticism.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Abul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Foyes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Md. Malik (ed.),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: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Mahila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Mahavidyalaya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(on behalf of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Abul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Foyes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Md. Malik), September, 2020, pp. 262-265, ISBN: 978-81-946812-7-4.</w:t>
      </w:r>
    </w:p>
    <w:p w:rsidR="003A1D98" w:rsidRPr="00002A87" w:rsidRDefault="003A1D98" w:rsidP="003A1D98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/>
          <w:bCs/>
          <w:sz w:val="24"/>
          <w:szCs w:val="24"/>
          <w:u w:val="single"/>
        </w:rPr>
      </w:pPr>
      <w:r w:rsidRPr="00002A87">
        <w:rPr>
          <w:rFonts w:ascii="Banikanta" w:hAnsi="Banikanta" w:cs="Banikanta"/>
          <w:bCs/>
          <w:sz w:val="24"/>
          <w:szCs w:val="24"/>
          <w:lang w:bidi="as-IN"/>
        </w:rPr>
        <w:t>Moran, Mridul. “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সংস্কৃতি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অধ্যয়নৰ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স্বৰূপঃ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এক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পৰিচয়জ্ঞাপক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আলোচনা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.”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>অসমৰ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>সংস্কৃতি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>অধ্যয়ন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.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মৃণালী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কাগয়ুং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(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সম্পা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.), Golaghat: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Swaraswati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Prakachan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>, August, 2020, pp. 29-62, ISBN: 978-93-82976-14-1.</w:t>
      </w:r>
    </w:p>
    <w:p w:rsidR="003A1D98" w:rsidRPr="00002A87" w:rsidRDefault="003A1D98" w:rsidP="00123AD6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Banikanta" w:hAnsi="Banikanta" w:cs="Banikanta"/>
          <w:b/>
          <w:bCs/>
          <w:sz w:val="24"/>
          <w:szCs w:val="24"/>
          <w:u w:val="single"/>
          <w:cs/>
        </w:rPr>
      </w:pP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Moran, Mridul. </w:t>
      </w:r>
      <w:r w:rsidRPr="00002A87">
        <w:rPr>
          <w:rFonts w:ascii="Banikanta" w:hAnsi="Banikanta" w:cs="Banikanta"/>
          <w:sz w:val="24"/>
          <w:szCs w:val="24"/>
          <w:lang w:bidi="as-IN"/>
        </w:rPr>
        <w:t>‘‘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একবিংশ শতিকাৰ অসমীয়া উপন্যাসত সামাজিক লিংগ নিৰ্মাণ প্ৰসংগঃ এক সংক্ষিপ্ত আলোকপাত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(LGBT-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ৰ বিশেষ উল্লেখেৰে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).’’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একবিংশ শতিকাৰ অসমীয়া উপন্যাস</w:t>
      </w:r>
      <w:r w:rsidRPr="00002A87">
        <w:rPr>
          <w:rFonts w:ascii="Banikanta" w:hAnsi="Banikanta" w:cs="Banikanta"/>
          <w:i/>
          <w:iCs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জয়ন্ত দত্ত আৰু গীতাশ্ৰী শইকীয়া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(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সম্পা.)</w:t>
      </w:r>
      <w:r w:rsidRPr="00002A87">
        <w:rPr>
          <w:rFonts w:ascii="Banikanta" w:hAnsi="Banikanta" w:cs="Banikanta"/>
          <w:sz w:val="24"/>
          <w:szCs w:val="24"/>
          <w:lang w:bidi="as-IN"/>
        </w:rPr>
        <w:t>,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গুৱাহাটীঃ অসম বুক ট্ৰাষ্ট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জানুৱাৰী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২০২০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পৃ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১৬৪</w:t>
      </w:r>
      <w:r w:rsidRPr="00002A87">
        <w:rPr>
          <w:rFonts w:ascii="Banikanta" w:hAnsi="Banikanta" w:cs="Banikanta"/>
          <w:sz w:val="24"/>
          <w:szCs w:val="24"/>
          <w:lang w:bidi="as-IN"/>
        </w:rPr>
        <w:t>-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১৭৬</w:t>
      </w:r>
      <w:r w:rsidRPr="00002A87">
        <w:rPr>
          <w:rFonts w:ascii="Banikanta" w:hAnsi="Banikanta" w:cs="Banikanta"/>
          <w:sz w:val="24"/>
          <w:szCs w:val="24"/>
          <w:lang w:bidi="as-IN"/>
        </w:rPr>
        <w:t>,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ISBN: 978-93-89196-13-9</w:t>
      </w:r>
      <w:r w:rsidR="00123AD6" w:rsidRPr="00002A87">
        <w:rPr>
          <w:rFonts w:ascii="Banikanta" w:hAnsi="Banikanta" w:cs="Banikanta"/>
          <w:bCs/>
          <w:sz w:val="24"/>
          <w:szCs w:val="24"/>
          <w:lang w:bidi="as-IN"/>
        </w:rPr>
        <w:t>.</w:t>
      </w:r>
    </w:p>
    <w:p w:rsidR="00402BEE" w:rsidRPr="00002A87" w:rsidRDefault="00520D82" w:rsidP="00402BEE">
      <w:pPr>
        <w:pStyle w:val="ListParagraph"/>
        <w:numPr>
          <w:ilvl w:val="0"/>
          <w:numId w:val="13"/>
        </w:numPr>
        <w:jc w:val="both"/>
        <w:rPr>
          <w:rFonts w:ascii="Banikanta" w:hAnsi="Banikanta" w:cs="Banikanta"/>
          <w:color w:val="000000" w:themeColor="text1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427952" w:rsidRPr="00002A87">
        <w:rPr>
          <w:rFonts w:ascii="Banikanta" w:hAnsi="Banikanta" w:cs="Banikanta"/>
          <w:sz w:val="24"/>
          <w:szCs w:val="24"/>
          <w:lang w:bidi="as-IN"/>
        </w:rPr>
        <w:t>“</w:t>
      </w:r>
      <w:r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>গাৰোসকলৰ ওৱাংগালা লোক-নৃত্যৰ পৰম্পৰা আৰু পৰিৱৰ্তনঃ এক ক্ষেত্ৰ অধ্যয়ন</w:t>
      </w:r>
      <w:r w:rsidR="00427952" w:rsidRPr="00002A87">
        <w:rPr>
          <w:rFonts w:ascii="Banikanta" w:hAnsi="Banikanta" w:cs="Banikanta"/>
          <w:color w:val="000000" w:themeColor="text1"/>
          <w:sz w:val="24"/>
          <w:szCs w:val="24"/>
          <w:lang w:bidi="as-IN"/>
        </w:rPr>
        <w:t>”</w:t>
      </w:r>
      <w:r w:rsidRPr="00002A87">
        <w:rPr>
          <w:rFonts w:ascii="Banikanta" w:hAnsi="Banikanta" w:cs="Banikanta"/>
          <w:color w:val="000000" w:themeColor="text1"/>
          <w:sz w:val="24"/>
          <w:szCs w:val="24"/>
          <w:lang w:bidi="as-IN"/>
        </w:rPr>
        <w:t>,</w:t>
      </w:r>
      <w:r w:rsidR="00C3069C"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 xml:space="preserve"> ৰাতুল গগৈ আৰু অন্যান্য</w:t>
      </w:r>
      <w:r w:rsidR="00C3149E"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>ৰ দ্বাৰা</w:t>
      </w:r>
      <w:r w:rsidR="00C3069C"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 xml:space="preserve"> সম্পাদিত </w:t>
      </w:r>
      <w:r w:rsidR="00C3069C" w:rsidRPr="00002A87">
        <w:rPr>
          <w:rFonts w:ascii="Banikanta" w:hAnsi="Banikanta" w:cs="Banikanta"/>
          <w:i/>
          <w:iCs/>
          <w:color w:val="000000" w:themeColor="text1"/>
          <w:sz w:val="24"/>
          <w:szCs w:val="24"/>
          <w:cs/>
          <w:lang w:bidi="as-IN"/>
        </w:rPr>
        <w:t>ভিন্ন সময় ভিন্ন চিন্তা.</w:t>
      </w:r>
      <w:r w:rsidRPr="00002A87">
        <w:rPr>
          <w:rFonts w:ascii="Banikanta" w:hAnsi="Banikanta" w:cs="Banikanta"/>
          <w:color w:val="000000" w:themeColor="text1"/>
          <w:sz w:val="24"/>
          <w:szCs w:val="24"/>
        </w:rPr>
        <w:t xml:space="preserve"> </w:t>
      </w:r>
      <w:r w:rsidR="00C3069C" w:rsidRPr="00002A87">
        <w:rPr>
          <w:rFonts w:ascii="Banikanta" w:hAnsi="Banikanta" w:cs="Banikanta"/>
          <w:color w:val="000000" w:themeColor="text1"/>
          <w:sz w:val="24"/>
          <w:szCs w:val="24"/>
        </w:rPr>
        <w:t xml:space="preserve">Tinsukia: Publication Cell of Golden Jubilee Celebration Committee, Doomdooma College, </w:t>
      </w:r>
      <w:r w:rsidRPr="00002A87">
        <w:rPr>
          <w:rFonts w:ascii="Banikanta" w:hAnsi="Banikanta" w:cs="Banikanta"/>
          <w:color w:val="000000" w:themeColor="text1"/>
          <w:sz w:val="24"/>
          <w:szCs w:val="24"/>
        </w:rPr>
        <w:t>December, 2017, pp. 6</w:t>
      </w:r>
      <w:r w:rsidR="00C3069C" w:rsidRPr="00002A87">
        <w:rPr>
          <w:rFonts w:ascii="Banikanta" w:hAnsi="Banikanta" w:cs="Banikanta"/>
          <w:color w:val="000000" w:themeColor="text1"/>
          <w:sz w:val="24"/>
          <w:szCs w:val="24"/>
        </w:rPr>
        <w:t>71-683, ISBN: 978-93-83308-82-8</w:t>
      </w:r>
      <w:r w:rsidR="00C3149E" w:rsidRPr="00002A87">
        <w:rPr>
          <w:rFonts w:ascii="Banikanta" w:hAnsi="Banikanta" w:cs="Banikanta"/>
          <w:color w:val="000000" w:themeColor="text1"/>
          <w:sz w:val="24"/>
          <w:szCs w:val="24"/>
        </w:rPr>
        <w:t>.</w:t>
      </w:r>
    </w:p>
    <w:p w:rsidR="00402BEE" w:rsidRPr="00002A87" w:rsidRDefault="00C3069C" w:rsidP="00402BEE">
      <w:pPr>
        <w:pStyle w:val="ListParagraph"/>
        <w:numPr>
          <w:ilvl w:val="0"/>
          <w:numId w:val="13"/>
        </w:numPr>
        <w:jc w:val="both"/>
        <w:rPr>
          <w:rFonts w:ascii="Banikanta" w:hAnsi="Banikanta" w:cs="Banikanta"/>
          <w:color w:val="000000" w:themeColor="text1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="00427952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 “</w:t>
      </w:r>
      <w:r w:rsidR="00520D82"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>পদ্মনাথ গোহাঞিবৰুৱাৰ ‘গাঁওবুঢ়া’ নাটকত লোকভাষাৰ সমলঃ এক অধ্যয়ন</w:t>
      </w:r>
      <w:r w:rsidR="00427952"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>”</w:t>
      </w:r>
      <w:r w:rsidR="00520D82"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>,</w:t>
      </w:r>
      <w:r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 xml:space="preserve"> নিবেদিতা বড়া সন্দিকৈ</w:t>
      </w:r>
      <w:r w:rsidR="00C3149E"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>ৰ দ্বাৰা</w:t>
      </w:r>
      <w:r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 xml:space="preserve"> সম্পাদিত </w:t>
      </w:r>
      <w:r w:rsidRPr="00002A87">
        <w:rPr>
          <w:rFonts w:ascii="Banikanta" w:hAnsi="Banikanta" w:cs="Banikanta"/>
          <w:i/>
          <w:iCs/>
          <w:color w:val="000000" w:themeColor="text1"/>
          <w:sz w:val="24"/>
          <w:szCs w:val="24"/>
          <w:cs/>
          <w:lang w:bidi="as-IN"/>
        </w:rPr>
        <w:t>সাহিত্যকাণ্ডাৰী পদ্মনাথ গোহাঞিবৰুৱাঃ জীৱন আৰু কৃতি.</w:t>
      </w:r>
      <w:r w:rsidR="00520D82" w:rsidRPr="00002A87">
        <w:rPr>
          <w:rFonts w:ascii="Banikanta" w:hAnsi="Banikanta" w:cs="Banikanta"/>
          <w:color w:val="000000" w:themeColor="text1"/>
          <w:sz w:val="24"/>
          <w:szCs w:val="24"/>
          <w:cs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color w:val="000000" w:themeColor="text1"/>
          <w:sz w:val="24"/>
          <w:szCs w:val="24"/>
        </w:rPr>
        <w:t>Dhemaji</w:t>
      </w:r>
      <w:proofErr w:type="spellEnd"/>
      <w:r w:rsidRPr="00002A87">
        <w:rPr>
          <w:rFonts w:ascii="Banikanta" w:hAnsi="Banikanta" w:cs="Banikanta"/>
          <w:color w:val="000000" w:themeColor="text1"/>
          <w:sz w:val="24"/>
          <w:szCs w:val="24"/>
        </w:rPr>
        <w:t xml:space="preserve">: All </w:t>
      </w:r>
      <w:proofErr w:type="spellStart"/>
      <w:r w:rsidRPr="00002A87">
        <w:rPr>
          <w:rFonts w:ascii="Banikanta" w:hAnsi="Banikanta" w:cs="Banikanta"/>
          <w:color w:val="000000" w:themeColor="text1"/>
          <w:sz w:val="24"/>
          <w:szCs w:val="24"/>
        </w:rPr>
        <w:t>Dhemaji</w:t>
      </w:r>
      <w:proofErr w:type="spellEnd"/>
      <w:r w:rsidRPr="00002A87">
        <w:rPr>
          <w:rFonts w:ascii="Banikanta" w:hAnsi="Banikanta" w:cs="Banikanta"/>
          <w:color w:val="000000" w:themeColor="text1"/>
          <w:sz w:val="24"/>
          <w:szCs w:val="24"/>
        </w:rPr>
        <w:t xml:space="preserve"> District Students’ Union, </w:t>
      </w:r>
      <w:r w:rsidR="00520D82" w:rsidRPr="00002A87">
        <w:rPr>
          <w:rFonts w:ascii="Banikanta" w:hAnsi="Banikanta" w:cs="Banikanta"/>
          <w:color w:val="000000" w:themeColor="text1"/>
          <w:sz w:val="24"/>
          <w:szCs w:val="24"/>
        </w:rPr>
        <w:t>January, 2018, pp. 3</w:t>
      </w:r>
      <w:r w:rsidRPr="00002A87">
        <w:rPr>
          <w:rFonts w:ascii="Banikanta" w:hAnsi="Banikanta" w:cs="Banikanta"/>
          <w:color w:val="000000" w:themeColor="text1"/>
          <w:sz w:val="24"/>
          <w:szCs w:val="24"/>
        </w:rPr>
        <w:t>49-358, ISBN: 978-93-5291-924-6</w:t>
      </w:r>
      <w:r w:rsidR="00C3149E" w:rsidRPr="00002A87">
        <w:rPr>
          <w:rFonts w:ascii="Banikanta" w:hAnsi="Banikanta" w:cs="Banikanta"/>
          <w:color w:val="000000" w:themeColor="text1"/>
          <w:sz w:val="24"/>
          <w:szCs w:val="24"/>
        </w:rPr>
        <w:t>.</w:t>
      </w:r>
    </w:p>
    <w:p w:rsidR="00402BEE" w:rsidRPr="00002A87" w:rsidRDefault="005D6B4D" w:rsidP="00402BEE">
      <w:pPr>
        <w:pStyle w:val="ListParagraph"/>
        <w:numPr>
          <w:ilvl w:val="0"/>
          <w:numId w:val="13"/>
        </w:numPr>
        <w:jc w:val="both"/>
        <w:rPr>
          <w:rFonts w:ascii="Banikanta" w:hAnsi="Banikanta" w:cs="Banikanta"/>
          <w:color w:val="000000" w:themeColor="text1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="00427952" w:rsidRPr="00002A87">
        <w:rPr>
          <w:rFonts w:ascii="Banikanta" w:hAnsi="Banikanta" w:cs="Banikanta"/>
          <w:sz w:val="24"/>
          <w:szCs w:val="24"/>
          <w:lang w:bidi="as-IN"/>
        </w:rPr>
        <w:t>. “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বড়ো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লোকনৃত্য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বাগৰুম্বা</w:t>
      </w:r>
      <w:r w:rsidR="00427952" w:rsidRPr="00002A87">
        <w:rPr>
          <w:rFonts w:ascii="Banikanta" w:hAnsi="Banikanta" w:cs="Banikanta"/>
          <w:sz w:val="24"/>
          <w:szCs w:val="24"/>
          <w:lang w:bidi="as-IN"/>
        </w:rPr>
        <w:t>”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অৰবিন্দ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ৰাজখোৱা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আৰু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চন্দনজ্যোতি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চুতীয়া</w:t>
      </w:r>
      <w:r w:rsidR="00C3149E" w:rsidRPr="00002A87">
        <w:rPr>
          <w:rFonts w:ascii="Banikanta" w:hAnsi="Banikanta" w:cs="Banikanta"/>
          <w:sz w:val="24"/>
          <w:szCs w:val="24"/>
          <w:cs/>
          <w:lang w:bidi="as-IN"/>
        </w:rPr>
        <w:t>ৰ দ্বাৰা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সম্পাদিত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লোক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পৰিৱেশ্য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কলা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ডিব্ৰুগড়ঃ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বনলতা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জুন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২০১৯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পৃ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১৫২</w:t>
      </w:r>
      <w:r w:rsidRPr="00002A87">
        <w:rPr>
          <w:rFonts w:ascii="Banikanta" w:hAnsi="Banikanta" w:cs="Banikanta"/>
          <w:sz w:val="24"/>
          <w:szCs w:val="24"/>
          <w:lang w:bidi="as-IN"/>
        </w:rPr>
        <w:t>-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১৬৫</w:t>
      </w:r>
      <w:r w:rsidRPr="00002A87">
        <w:rPr>
          <w:rFonts w:ascii="Banikanta" w:hAnsi="Banikanta" w:cs="Banikanta"/>
          <w:sz w:val="24"/>
          <w:szCs w:val="24"/>
          <w:lang w:bidi="as-IN"/>
        </w:rPr>
        <w:t>,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ISBN: 978-93-87956-72-8</w:t>
      </w:r>
      <w:r w:rsidR="00C3149E" w:rsidRPr="00002A87">
        <w:rPr>
          <w:rFonts w:ascii="Banikanta" w:hAnsi="Banikanta" w:cs="Banikanta"/>
          <w:bCs/>
          <w:sz w:val="24"/>
          <w:szCs w:val="24"/>
          <w:lang w:bidi="as-IN"/>
        </w:rPr>
        <w:t>.</w:t>
      </w:r>
    </w:p>
    <w:p w:rsidR="00402BEE" w:rsidRPr="00002A87" w:rsidRDefault="005D6B4D" w:rsidP="00402BEE">
      <w:pPr>
        <w:pStyle w:val="ListParagraph"/>
        <w:numPr>
          <w:ilvl w:val="0"/>
          <w:numId w:val="13"/>
        </w:numPr>
        <w:jc w:val="both"/>
        <w:rPr>
          <w:rFonts w:ascii="Banikanta" w:hAnsi="Banikanta" w:cs="Banikanta"/>
          <w:color w:val="000000" w:themeColor="text1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="00427952" w:rsidRPr="00002A87">
        <w:rPr>
          <w:rFonts w:ascii="Banikanta" w:hAnsi="Banikanta" w:cs="Banikanta"/>
          <w:sz w:val="24"/>
          <w:szCs w:val="24"/>
          <w:lang w:bidi="as-IN"/>
        </w:rPr>
        <w:t>. “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নৃত্য</w:t>
      </w:r>
      <w:r w:rsidRPr="00002A87">
        <w:rPr>
          <w:rFonts w:ascii="Banikanta" w:hAnsi="Banikanta" w:cs="Banikanta"/>
          <w:sz w:val="24"/>
          <w:szCs w:val="24"/>
          <w:lang w:bidi="as-IN"/>
        </w:rPr>
        <w:t>-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গীত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প্ৰধান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লোকনাট্য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কুশান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গান</w:t>
      </w:r>
      <w:r w:rsidR="00427952" w:rsidRPr="00002A87">
        <w:rPr>
          <w:rFonts w:ascii="Banikanta" w:hAnsi="Banikanta" w:cs="Banikanta"/>
          <w:sz w:val="24"/>
          <w:szCs w:val="24"/>
          <w:lang w:bidi="as-IN"/>
        </w:rPr>
        <w:t>”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অৰবিন্দ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ৰাজখোৱা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আৰু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চন্দনজ্যোতি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চুতীয়া</w:t>
      </w:r>
      <w:r w:rsidR="00C3149E" w:rsidRPr="00002A87">
        <w:rPr>
          <w:rFonts w:ascii="Banikanta" w:hAnsi="Banikanta" w:cs="Banikanta"/>
          <w:sz w:val="24"/>
          <w:szCs w:val="24"/>
          <w:cs/>
          <w:lang w:bidi="as-IN"/>
        </w:rPr>
        <w:t>ৰ দ্বাৰা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সম্পাদিত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লোক</w:t>
      </w:r>
      <w:r w:rsidR="000374A7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পৰিৱেশ্য</w:t>
      </w:r>
      <w:r w:rsidR="000374A7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কলা</w:t>
      </w:r>
      <w:r w:rsidR="000374A7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.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ডিব্ৰুগড়ঃ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বনলতা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জুন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২০১৯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পৃ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১৮০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>-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১৯২</w:t>
      </w:r>
      <w:r w:rsidR="000374A7" w:rsidRPr="00002A87">
        <w:rPr>
          <w:rFonts w:ascii="Banikanta" w:hAnsi="Banikanta" w:cs="Banikanta"/>
          <w:sz w:val="24"/>
          <w:szCs w:val="24"/>
          <w:lang w:bidi="as-IN"/>
        </w:rPr>
        <w:t>,</w:t>
      </w:r>
      <w:r w:rsidR="000374A7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ISBN: 978-93-87956-72-8</w:t>
      </w:r>
      <w:r w:rsidR="00C3149E" w:rsidRPr="00002A87">
        <w:rPr>
          <w:rFonts w:ascii="Banikanta" w:hAnsi="Banikanta" w:cs="Banikanta"/>
          <w:bCs/>
          <w:sz w:val="24"/>
          <w:szCs w:val="24"/>
          <w:lang w:bidi="as-IN"/>
        </w:rPr>
        <w:t>.</w:t>
      </w:r>
    </w:p>
    <w:p w:rsidR="00402BEE" w:rsidRPr="00002A87" w:rsidRDefault="00C41AE2" w:rsidP="00402BEE">
      <w:pPr>
        <w:pStyle w:val="ListParagraph"/>
        <w:numPr>
          <w:ilvl w:val="0"/>
          <w:numId w:val="13"/>
        </w:numPr>
        <w:jc w:val="both"/>
        <w:rPr>
          <w:rFonts w:ascii="Banikanta" w:hAnsi="Banikanta" w:cs="Banikanta"/>
          <w:color w:val="000000" w:themeColor="text1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427952" w:rsidRPr="00002A87">
        <w:rPr>
          <w:rFonts w:ascii="Banikanta" w:hAnsi="Banikanta" w:cs="Banikanta"/>
          <w:sz w:val="24"/>
          <w:szCs w:val="24"/>
          <w:lang w:bidi="as-IN"/>
        </w:rPr>
        <w:t>“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অনুবাদ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আৰু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সংস্কৃতি</w:t>
      </w:r>
      <w:r w:rsidR="00402BEE" w:rsidRPr="00002A87">
        <w:rPr>
          <w:rFonts w:ascii="Banikanta" w:hAnsi="Banikanta" w:cs="Banikanta"/>
          <w:sz w:val="24"/>
          <w:szCs w:val="24"/>
          <w:lang w:bidi="as-IN"/>
        </w:rPr>
        <w:t xml:space="preserve"> (‘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বুঢ়ী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আইৰ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সাধু</w:t>
      </w:r>
      <w:r w:rsidRPr="00002A87">
        <w:rPr>
          <w:rFonts w:ascii="Banikanta" w:hAnsi="Banikanta" w:cs="Banikanta"/>
          <w:sz w:val="24"/>
          <w:szCs w:val="24"/>
          <w:lang w:bidi="as-IN"/>
        </w:rPr>
        <w:t>’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ৰ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ইংৰাজী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অনুবাদৰ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বিশেষ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আলোচনাসহ</w:t>
      </w:r>
      <w:r w:rsidRPr="00002A87">
        <w:rPr>
          <w:rFonts w:ascii="Banikanta" w:hAnsi="Banikanta" w:cs="Banikanta"/>
          <w:sz w:val="24"/>
          <w:szCs w:val="24"/>
          <w:lang w:bidi="as-IN"/>
        </w:rPr>
        <w:t>)</w:t>
      </w:r>
      <w:r w:rsidR="00427952" w:rsidRPr="00002A87">
        <w:rPr>
          <w:rFonts w:ascii="Banikanta" w:hAnsi="Banikanta" w:cs="Banikanta"/>
          <w:sz w:val="24"/>
          <w:szCs w:val="24"/>
          <w:lang w:bidi="as-IN"/>
        </w:rPr>
        <w:t>”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গীতা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হাজৰিকা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আৰু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অন্যান্য</w:t>
      </w:r>
      <w:r w:rsidR="00C3149E" w:rsidRPr="00002A87">
        <w:rPr>
          <w:rFonts w:ascii="Banikanta" w:hAnsi="Banikanta" w:cs="Banikanta"/>
          <w:sz w:val="24"/>
          <w:szCs w:val="24"/>
          <w:cs/>
          <w:lang w:bidi="as-IN"/>
        </w:rPr>
        <w:t>ৰ দ্বাৰা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সম্পাদিত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সাহিত্য</w:t>
      </w:r>
      <w:r w:rsidR="0018746F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বীক্ষণ</w:t>
      </w:r>
      <w:r w:rsidR="0018746F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(</w:t>
      </w:r>
      <w:r w:rsidR="0018746F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অসমীয়া</w:t>
      </w:r>
      <w:r w:rsidR="0018746F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সাহিত্যৰ</w:t>
      </w:r>
      <w:r w:rsidR="0018746F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গৱেষণাধৰ্মী</w:t>
      </w:r>
      <w:r w:rsidR="0018746F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প্ৰবন্ধৰ</w:t>
      </w:r>
      <w:r w:rsidR="0018746F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সংকলন</w:t>
      </w:r>
      <w:r w:rsidR="0018746F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).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ডিব্ৰুগড়ঃ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ৰামধেনু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প্ৰিণ্টিং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0374A7" w:rsidRPr="00002A87">
        <w:rPr>
          <w:rFonts w:ascii="Banikanta" w:hAnsi="Banikanta" w:cs="Banikanta"/>
          <w:sz w:val="24"/>
          <w:szCs w:val="24"/>
          <w:cs/>
          <w:lang w:bidi="as-IN"/>
        </w:rPr>
        <w:t>ছেপ্টেম্বৰ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২০১৯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18746F" w:rsidRPr="00002A87">
        <w:rPr>
          <w:rFonts w:ascii="Banikanta" w:hAnsi="Banikanta" w:cs="Banikanta"/>
          <w:sz w:val="24"/>
          <w:szCs w:val="24"/>
          <w:cs/>
          <w:lang w:bidi="as-IN"/>
        </w:rPr>
        <w:t>পৃ</w:t>
      </w:r>
      <w:r w:rsidR="0018746F"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১১</w:t>
      </w:r>
      <w:r w:rsidRPr="00002A87">
        <w:rPr>
          <w:rFonts w:ascii="Banikanta" w:hAnsi="Banikanta" w:cs="Banikanta"/>
          <w:sz w:val="24"/>
          <w:szCs w:val="24"/>
          <w:lang w:bidi="as-IN"/>
        </w:rPr>
        <w:t>-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২০</w:t>
      </w:r>
      <w:r w:rsidRPr="00002A87">
        <w:rPr>
          <w:rFonts w:ascii="Banikanta" w:hAnsi="Banikanta" w:cs="Banikanta"/>
          <w:sz w:val="24"/>
          <w:szCs w:val="24"/>
          <w:lang w:bidi="as-IN"/>
        </w:rPr>
        <w:t>,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ISBN:</w:t>
      </w:r>
      <w:r w:rsidR="00D46DB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978-81-</w:t>
      </w:r>
      <w:r w:rsidR="008A75E8" w:rsidRPr="00002A87">
        <w:rPr>
          <w:rFonts w:ascii="Banikanta" w:hAnsi="Banikanta" w:cs="Banikanta"/>
          <w:bCs/>
          <w:sz w:val="24"/>
          <w:szCs w:val="24"/>
          <w:lang w:bidi="as-IN"/>
        </w:rPr>
        <w:t>941971-3-3</w:t>
      </w:r>
      <w:r w:rsidR="00C3149E" w:rsidRPr="00002A87">
        <w:rPr>
          <w:rFonts w:ascii="Banikanta" w:hAnsi="Banikanta" w:cs="Banikanta"/>
          <w:bCs/>
          <w:sz w:val="24"/>
          <w:szCs w:val="24"/>
          <w:lang w:bidi="as-IN"/>
        </w:rPr>
        <w:t>.</w:t>
      </w:r>
    </w:p>
    <w:p w:rsidR="00402BEE" w:rsidRPr="00002A87" w:rsidRDefault="00402BEE" w:rsidP="00402BEE">
      <w:pPr>
        <w:pStyle w:val="ListParagraph"/>
        <w:numPr>
          <w:ilvl w:val="0"/>
          <w:numId w:val="13"/>
        </w:numPr>
        <w:jc w:val="both"/>
        <w:rPr>
          <w:rFonts w:ascii="Banikanta" w:hAnsi="Banikanta" w:cs="Banikanta"/>
          <w:color w:val="000000" w:themeColor="text1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মৰাণ, মৃদুল. </w:t>
      </w:r>
      <w:r w:rsidR="00427952" w:rsidRPr="00002A87">
        <w:rPr>
          <w:rFonts w:ascii="Banikanta" w:hAnsi="Banikanta" w:cs="Banikanta"/>
          <w:sz w:val="24"/>
          <w:szCs w:val="24"/>
          <w:cs/>
          <w:lang w:bidi="as-IN"/>
        </w:rPr>
        <w:t>“</w:t>
      </w:r>
      <w:r w:rsidR="00BD742B" w:rsidRPr="00002A87">
        <w:rPr>
          <w:rFonts w:ascii="Banikanta" w:hAnsi="Banikanta" w:cs="Banikanta"/>
          <w:sz w:val="24"/>
          <w:szCs w:val="24"/>
          <w:cs/>
          <w:lang w:bidi="as-IN"/>
        </w:rPr>
        <w:t>যোগাযোগ</w:t>
      </w:r>
      <w:r w:rsidR="00427952" w:rsidRPr="00002A87">
        <w:rPr>
          <w:rFonts w:ascii="Banikanta" w:hAnsi="Banikanta" w:cs="Banikanta"/>
          <w:sz w:val="24"/>
          <w:szCs w:val="24"/>
          <w:cs/>
          <w:lang w:bidi="as-IN"/>
        </w:rPr>
        <w:t>ঃ ধাৰণামূলক আৰু তাত্ত্বিক পৰিচয়”</w:t>
      </w:r>
      <w:r w:rsidR="00BD742B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, </w:t>
      </w:r>
      <w:r w:rsidR="006F4128" w:rsidRPr="00002A87">
        <w:rPr>
          <w:rFonts w:ascii="Banikanta" w:hAnsi="Banikanta" w:cs="Banikanta"/>
          <w:sz w:val="24"/>
          <w:szCs w:val="24"/>
          <w:cs/>
          <w:lang w:bidi="as-IN"/>
        </w:rPr>
        <w:t>ৰুণু গগৈ আৰু বিউটি গগৈ</w:t>
      </w:r>
      <w:r w:rsidR="00C3149E" w:rsidRPr="00002A87">
        <w:rPr>
          <w:rFonts w:ascii="Banikanta" w:hAnsi="Banikanta" w:cs="Banikanta"/>
          <w:sz w:val="24"/>
          <w:szCs w:val="24"/>
          <w:cs/>
          <w:lang w:bidi="as-IN"/>
        </w:rPr>
        <w:t>ৰ দ্বাৰা</w:t>
      </w:r>
      <w:r w:rsidR="006F4128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 সম্পাদিত </w:t>
      </w:r>
      <w:r w:rsidR="006F4128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 xml:space="preserve">যোগাযোগমূলক অসমীয়া. </w:t>
      </w:r>
      <w:r w:rsidR="006F4128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ডিব্ৰুগড়ঃ মহাবীৰ প্ৰকাশন, ২০১৯, পৃ. ৯-১৯, </w:t>
      </w:r>
      <w:r w:rsidR="006F4128" w:rsidRPr="00002A87">
        <w:rPr>
          <w:rFonts w:ascii="Banikanta" w:hAnsi="Banikanta" w:cs="Banikanta"/>
          <w:bCs/>
          <w:sz w:val="24"/>
          <w:szCs w:val="24"/>
          <w:lang w:bidi="as-IN"/>
        </w:rPr>
        <w:t>ISBN: 978-81-91945-4-5</w:t>
      </w:r>
      <w:r w:rsidR="00C3149E" w:rsidRPr="00002A87">
        <w:rPr>
          <w:rFonts w:ascii="Banikanta" w:hAnsi="Banikanta" w:cs="Banikanta"/>
          <w:bCs/>
          <w:sz w:val="24"/>
          <w:szCs w:val="24"/>
          <w:lang w:bidi="as-IN"/>
        </w:rPr>
        <w:t>.</w:t>
      </w:r>
    </w:p>
    <w:p w:rsidR="0018746F" w:rsidRPr="00002A87" w:rsidRDefault="000374A7" w:rsidP="000374A7">
      <w:pPr>
        <w:jc w:val="both"/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</w:pP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>Research Paper/Article in the concerned subject/domain published with ISSN in Reputable Assamese Periodicals</w:t>
      </w:r>
      <w:r w:rsidR="00720609" w:rsidRPr="00002A87">
        <w:rPr>
          <w:rFonts w:ascii="Banikanta" w:hAnsi="Banikanta" w:cs="Banikanta"/>
          <w:b/>
          <w:bCs/>
          <w:caps/>
          <w:sz w:val="24"/>
          <w:szCs w:val="24"/>
          <w:u w:val="single"/>
          <w:lang w:bidi="as-IN"/>
        </w:rPr>
        <w:t>:</w:t>
      </w:r>
    </w:p>
    <w:p w:rsidR="008D4859" w:rsidRPr="00002A87" w:rsidRDefault="008D4859" w:rsidP="008D4859">
      <w:pPr>
        <w:pStyle w:val="ListParagraph"/>
        <w:numPr>
          <w:ilvl w:val="0"/>
          <w:numId w:val="14"/>
        </w:numPr>
        <w:jc w:val="both"/>
        <w:rPr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lang w:bidi="bn-IN"/>
        </w:rPr>
        <w:t>“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ৰংবং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তেৰাঙৰ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চুটিগল্পত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কাৰবি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সমাজ</w:t>
      </w:r>
      <w:r w:rsidRPr="00002A87">
        <w:rPr>
          <w:rFonts w:ascii="Banikanta" w:hAnsi="Banikanta" w:cs="Banikanta"/>
          <w:sz w:val="24"/>
          <w:szCs w:val="24"/>
          <w:rtl/>
          <w:cs/>
        </w:rPr>
        <w:t>-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জীৱনৰ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চিত্ৰ</w:t>
      </w:r>
      <w:r w:rsidRPr="00002A87">
        <w:rPr>
          <w:rFonts w:ascii="Banikanta" w:hAnsi="Banikanta" w:cs="Banikanta"/>
          <w:sz w:val="24"/>
          <w:szCs w:val="24"/>
        </w:rPr>
        <w:t>”,</w:t>
      </w:r>
      <w:r w:rsidRPr="00002A87">
        <w:rPr>
          <w:rFonts w:ascii="Banikanta" w:hAnsi="Banikanta" w:cs="Banikanta"/>
          <w:sz w:val="24"/>
          <w:szCs w:val="24"/>
          <w:rtl/>
          <w:cs/>
        </w:rPr>
        <w:t xml:space="preserve"> </w:t>
      </w:r>
      <w:proofErr w:type="spellStart"/>
      <w:r w:rsidRPr="00002A87">
        <w:rPr>
          <w:rFonts w:ascii="Banikanta" w:hAnsi="Banikanta" w:cs="Banikanta"/>
          <w:i/>
          <w:iCs/>
          <w:sz w:val="24"/>
          <w:szCs w:val="24"/>
        </w:rPr>
        <w:t>Gariyoshi</w:t>
      </w:r>
      <w:proofErr w:type="spellEnd"/>
      <w:r w:rsidR="00B230BD" w:rsidRPr="00002A87">
        <w:rPr>
          <w:rFonts w:ascii="Banikanta" w:hAnsi="Banikanta" w:cs="Banikanta"/>
          <w:sz w:val="24"/>
          <w:szCs w:val="24"/>
        </w:rPr>
        <w:t>,</w:t>
      </w:r>
      <w:r w:rsidRPr="00002A87">
        <w:rPr>
          <w:rFonts w:ascii="Banikanta" w:hAnsi="Banikanta" w:cs="Banikanta"/>
          <w:sz w:val="24"/>
          <w:szCs w:val="24"/>
        </w:rPr>
        <w:t xml:space="preserve"> Vol. XXV, No. 02, November, 2017, pp. 38-39, ISSN: 2349-532</w:t>
      </w:r>
      <w:r w:rsidR="00B230BD" w:rsidRPr="00002A87">
        <w:rPr>
          <w:rFonts w:ascii="Banikanta" w:hAnsi="Banikanta" w:cs="Banikanta"/>
          <w:sz w:val="24"/>
          <w:szCs w:val="24"/>
        </w:rPr>
        <w:t>.</w:t>
      </w:r>
    </w:p>
    <w:p w:rsidR="008D4859" w:rsidRPr="00002A87" w:rsidRDefault="000F5873" w:rsidP="008D4859">
      <w:pPr>
        <w:pStyle w:val="ListParagraph"/>
        <w:numPr>
          <w:ilvl w:val="0"/>
          <w:numId w:val="14"/>
        </w:numPr>
        <w:jc w:val="both"/>
        <w:rPr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Pr="00002A87">
        <w:rPr>
          <w:rFonts w:ascii="Banikanta" w:hAnsi="Banikanta" w:cs="Banikanta"/>
          <w:bCs/>
          <w:sz w:val="24"/>
          <w:szCs w:val="24"/>
          <w:cs/>
          <w:lang w:bidi="as-IN"/>
        </w:rPr>
        <w:t xml:space="preserve"> </w:t>
      </w:r>
      <w:r w:rsidR="008D4859" w:rsidRPr="00002A87">
        <w:rPr>
          <w:rFonts w:ascii="Banikanta" w:hAnsi="Banikanta" w:cs="Banikanta"/>
          <w:sz w:val="24"/>
          <w:szCs w:val="24"/>
          <w:cs/>
          <w:lang w:bidi="as-IN"/>
        </w:rPr>
        <w:t>“</w:t>
      </w:r>
      <w:r w:rsidR="004D7AE1" w:rsidRPr="00002A87">
        <w:rPr>
          <w:rFonts w:ascii="Banikanta" w:hAnsi="Banikanta" w:cs="Banikanta"/>
          <w:sz w:val="24"/>
          <w:szCs w:val="24"/>
          <w:cs/>
          <w:lang w:bidi="as-IN"/>
        </w:rPr>
        <w:t>সামাজিক লিংগ নিৰ্মাণৰ মানক হিচাপে লোকসংস্কৃ</w:t>
      </w:r>
      <w:r w:rsidR="008D4859" w:rsidRPr="00002A87">
        <w:rPr>
          <w:rFonts w:ascii="Banikanta" w:hAnsi="Banikanta" w:cs="Banikanta"/>
          <w:sz w:val="24"/>
          <w:szCs w:val="24"/>
          <w:cs/>
          <w:lang w:bidi="as-IN"/>
        </w:rPr>
        <w:t>তি আৰু অসমীয়া লোকসংস্কৃতিত নাৰী”</w:t>
      </w:r>
      <w:r w:rsidR="004D7AE1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, </w:t>
      </w:r>
      <w:r w:rsidR="004D7AE1" w:rsidRPr="00002A87">
        <w:rPr>
          <w:rFonts w:ascii="Banikanta" w:hAnsi="Banikanta" w:cs="Banikanta"/>
          <w:i/>
          <w:iCs/>
          <w:sz w:val="24"/>
          <w:szCs w:val="24"/>
        </w:rPr>
        <w:t>Post-Graduate Students</w:t>
      </w:r>
      <w:r w:rsidR="00B230BD" w:rsidRPr="00002A87">
        <w:rPr>
          <w:rFonts w:ascii="Banikanta" w:hAnsi="Banikanta" w:cs="Banikanta"/>
          <w:i/>
          <w:iCs/>
          <w:sz w:val="24"/>
          <w:szCs w:val="24"/>
        </w:rPr>
        <w:t>’ Journal, Dibrugarh University,</w:t>
      </w:r>
      <w:r w:rsidR="004D7AE1" w:rsidRPr="00002A87">
        <w:rPr>
          <w:rFonts w:ascii="Banikanta" w:hAnsi="Banikanta" w:cs="Banikanta"/>
          <w:i/>
          <w:iCs/>
          <w:sz w:val="24"/>
          <w:szCs w:val="24"/>
        </w:rPr>
        <w:t xml:space="preserve"> </w:t>
      </w:r>
      <w:r w:rsidR="004D7AE1" w:rsidRPr="00002A87">
        <w:rPr>
          <w:rFonts w:ascii="Banikanta" w:hAnsi="Banikanta" w:cs="Banikanta"/>
          <w:iCs/>
          <w:sz w:val="24"/>
          <w:szCs w:val="24"/>
        </w:rPr>
        <w:t>Vol. 44</w:t>
      </w:r>
      <w:r w:rsidR="004D7AE1" w:rsidRPr="00002A87">
        <w:rPr>
          <w:rFonts w:ascii="Banikanta" w:hAnsi="Banikanta" w:cs="Banikanta"/>
          <w:iCs/>
          <w:sz w:val="24"/>
          <w:szCs w:val="24"/>
          <w:vertAlign w:val="superscript"/>
        </w:rPr>
        <w:t>th</w:t>
      </w:r>
      <w:r w:rsidR="004D7AE1" w:rsidRPr="00002A87">
        <w:rPr>
          <w:rFonts w:ascii="Banikanta" w:hAnsi="Banikanta" w:cs="Banikanta"/>
          <w:iCs/>
          <w:sz w:val="24"/>
          <w:szCs w:val="24"/>
        </w:rPr>
        <w:t xml:space="preserve">, 2017-2018, pp. 214-220, ISSN: </w:t>
      </w:r>
      <w:r w:rsidR="004D7AE1" w:rsidRPr="00002A87">
        <w:rPr>
          <w:rFonts w:ascii="Banikanta" w:hAnsi="Banikanta" w:cs="Banikanta"/>
          <w:sz w:val="24"/>
          <w:szCs w:val="24"/>
        </w:rPr>
        <w:t>2393-8781</w:t>
      </w:r>
      <w:r w:rsidR="00B230BD" w:rsidRPr="00002A87">
        <w:rPr>
          <w:rFonts w:ascii="Banikanta" w:hAnsi="Banikanta" w:cs="Banikanta"/>
          <w:sz w:val="24"/>
          <w:szCs w:val="24"/>
        </w:rPr>
        <w:t>.</w:t>
      </w:r>
    </w:p>
    <w:p w:rsidR="008D4859" w:rsidRPr="00002A87" w:rsidRDefault="00DF6A0A" w:rsidP="008D4859">
      <w:pPr>
        <w:pStyle w:val="ListParagraph"/>
        <w:numPr>
          <w:ilvl w:val="0"/>
          <w:numId w:val="14"/>
        </w:numPr>
        <w:jc w:val="both"/>
        <w:rPr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8D4859" w:rsidRPr="00002A87">
        <w:rPr>
          <w:rFonts w:ascii="Banikanta" w:hAnsi="Banikanta" w:cs="Banikanta"/>
          <w:sz w:val="24"/>
          <w:szCs w:val="24"/>
          <w:lang w:bidi="as-IN"/>
        </w:rPr>
        <w:t>“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>মৰাণসকলৰ কথিত অসমীয়াৰ শব্দগত বৈ</w:t>
      </w:r>
      <w:r w:rsidR="008D4859" w:rsidRPr="00002A87">
        <w:rPr>
          <w:rFonts w:ascii="Banikanta" w:hAnsi="Banikanta" w:cs="Banikanta"/>
          <w:sz w:val="24"/>
          <w:szCs w:val="24"/>
          <w:cs/>
          <w:lang w:bidi="as-IN"/>
        </w:rPr>
        <w:t>শিষ্ট্য”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,</w:t>
      </w:r>
      <w:r w:rsidR="004D7AE1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 </w:t>
      </w:r>
      <w:r w:rsidR="00B230BD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মাহেকীয়া বাৰ্তাপখিলী,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</w:rPr>
        <w:t>Vol. 23, No. 07, April, 2018, pp. 342-343, ISSN: 2249-9865</w:t>
      </w:r>
      <w:r w:rsidR="00B230BD" w:rsidRPr="00002A87">
        <w:rPr>
          <w:rFonts w:ascii="Banikanta" w:hAnsi="Banikanta" w:cs="Banikanta"/>
          <w:sz w:val="24"/>
          <w:szCs w:val="24"/>
        </w:rPr>
        <w:t>.</w:t>
      </w:r>
    </w:p>
    <w:p w:rsidR="008D4859" w:rsidRPr="00002A87" w:rsidRDefault="00617886" w:rsidP="008D4859">
      <w:pPr>
        <w:pStyle w:val="ListParagraph"/>
        <w:numPr>
          <w:ilvl w:val="0"/>
          <w:numId w:val="14"/>
        </w:numPr>
        <w:jc w:val="both"/>
        <w:rPr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="008D4859" w:rsidRPr="00002A87">
        <w:rPr>
          <w:rFonts w:ascii="Banikanta" w:hAnsi="Banikanta" w:cs="Banikanta"/>
          <w:sz w:val="24"/>
          <w:szCs w:val="24"/>
          <w:cs/>
          <w:lang w:bidi="as-IN"/>
        </w:rPr>
        <w:t>“</w:t>
      </w:r>
      <w:r w:rsidRPr="00002A87">
        <w:rPr>
          <w:rFonts w:ascii="Banikanta" w:hAnsi="Banikanta" w:cs="Banikanta"/>
          <w:sz w:val="24"/>
          <w:szCs w:val="24"/>
          <w:cs/>
          <w:lang w:bidi="bn-IN"/>
        </w:rPr>
        <w:t xml:space="preserve">অসমীয়া জীৱনমুখী সাহিত্য </w:t>
      </w:r>
      <w:r w:rsidR="00EE6CD9" w:rsidRPr="00002A87">
        <w:rPr>
          <w:rFonts w:ascii="Banikanta" w:hAnsi="Banikanta" w:cs="Banikanta"/>
          <w:sz w:val="24"/>
          <w:szCs w:val="24"/>
          <w:cs/>
          <w:lang w:bidi="as-IN"/>
        </w:rPr>
        <w:t>তথা আত্ম-উ</w:t>
      </w:r>
      <w:r w:rsidR="008D4859" w:rsidRPr="00002A87">
        <w:rPr>
          <w:rFonts w:ascii="Banikanta" w:hAnsi="Banikanta" w:cs="Banikanta"/>
          <w:sz w:val="24"/>
          <w:szCs w:val="24"/>
          <w:cs/>
          <w:lang w:bidi="as-IN"/>
        </w:rPr>
        <w:t>ৎকৰ্ষমূলক সাহিত্য”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, </w:t>
      </w:r>
      <w:r w:rsidRPr="00002A87">
        <w:rPr>
          <w:rFonts w:ascii="Banikanta" w:hAnsi="Banikanta" w:cs="Banikanta"/>
          <w:i/>
          <w:iCs/>
          <w:sz w:val="24"/>
          <w:szCs w:val="24"/>
        </w:rPr>
        <w:t>xahitya</w:t>
      </w:r>
      <w:r w:rsidR="00B230BD" w:rsidRPr="00002A87">
        <w:rPr>
          <w:rFonts w:ascii="Banikanta" w:hAnsi="Banikanta" w:cs="Banikanta"/>
          <w:sz w:val="24"/>
          <w:szCs w:val="24"/>
        </w:rPr>
        <w:t>,</w:t>
      </w:r>
      <w:r w:rsidRPr="00002A87">
        <w:rPr>
          <w:rFonts w:ascii="Banikanta" w:hAnsi="Banikanta" w:cs="Banikanta"/>
          <w:sz w:val="24"/>
          <w:szCs w:val="24"/>
        </w:rPr>
        <w:t xml:space="preserve"> Vol. 07, No. 05, August, 2018, </w:t>
      </w:r>
      <w:hyperlink r:id="rId6" w:history="1">
        <w:r w:rsidRPr="00002A87">
          <w:rPr>
            <w:rStyle w:val="Hyperlink"/>
            <w:rFonts w:ascii="Banikanta" w:hAnsi="Banikanta" w:cs="Banikanta"/>
            <w:sz w:val="24"/>
            <w:szCs w:val="24"/>
          </w:rPr>
          <w:t>http://www.xahitya.org</w:t>
        </w:r>
      </w:hyperlink>
      <w:r w:rsidRPr="00002A87">
        <w:rPr>
          <w:rFonts w:ascii="Banikanta" w:hAnsi="Banikanta" w:cs="Banikanta"/>
          <w:sz w:val="24"/>
          <w:szCs w:val="24"/>
        </w:rPr>
        <w:t>, ISSN: 2321-5097</w:t>
      </w:r>
      <w:r w:rsidR="00B230BD" w:rsidRPr="00002A87">
        <w:rPr>
          <w:rFonts w:ascii="Banikanta" w:hAnsi="Banikanta" w:cs="Banikanta"/>
          <w:sz w:val="24"/>
          <w:szCs w:val="24"/>
        </w:rPr>
        <w:t>.</w:t>
      </w:r>
    </w:p>
    <w:p w:rsidR="008D4859" w:rsidRPr="00002A87" w:rsidRDefault="00C863FA" w:rsidP="008D4859">
      <w:pPr>
        <w:pStyle w:val="ListParagraph"/>
        <w:numPr>
          <w:ilvl w:val="0"/>
          <w:numId w:val="14"/>
        </w:numPr>
        <w:jc w:val="both"/>
        <w:rPr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="008D4859" w:rsidRPr="00002A87">
        <w:rPr>
          <w:rFonts w:ascii="Banikanta" w:hAnsi="Banikanta" w:cs="Banikanta"/>
          <w:sz w:val="24"/>
          <w:szCs w:val="24"/>
          <w:lang w:bidi="as-IN"/>
        </w:rPr>
        <w:t>. “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অসমৰ গ্ৰাম্য সমাজ আৰু সংস্কৃতিত বৃদ্ধৰ স্থান, ভূমিকা আৰু তাৰ পৰিৱৰ্তন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(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লীলা গগৈৰ ‘নৈ বৈ যায়’ উপন্যাসৰ আধাৰত এক বিশ্লেষণাত্মক অধ্যয়ন)</w:t>
      </w:r>
      <w:r w:rsidR="008D4859" w:rsidRPr="00002A87">
        <w:rPr>
          <w:rFonts w:ascii="Banikanta" w:hAnsi="Banikanta" w:cs="Banikanta"/>
          <w:sz w:val="24"/>
          <w:szCs w:val="24"/>
          <w:lang w:bidi="as-IN"/>
        </w:rPr>
        <w:t>”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মাহেকীয়া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বাৰ্তাপখিলী</w:t>
      </w:r>
      <w:r w:rsidR="00B230BD" w:rsidRPr="00002A87">
        <w:rPr>
          <w:rFonts w:ascii="Banikanta" w:hAnsi="Banikanta" w:cs="Banikanta"/>
          <w:i/>
          <w:sz w:val="24"/>
          <w:szCs w:val="24"/>
          <w:lang w:bidi="as-IN"/>
        </w:rPr>
        <w:t>,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="006E32FF" w:rsidRPr="00002A87">
        <w:rPr>
          <w:rFonts w:ascii="Banikanta" w:hAnsi="Banikanta" w:cs="Banikanta"/>
          <w:sz w:val="24"/>
          <w:szCs w:val="24"/>
          <w:lang w:bidi="as-IN"/>
        </w:rPr>
        <w:t>Vol. 23, N</w:t>
      </w:r>
      <w:r w:rsidRPr="00002A87">
        <w:rPr>
          <w:rFonts w:ascii="Banikanta" w:hAnsi="Banikanta" w:cs="Banikanta"/>
          <w:sz w:val="24"/>
          <w:szCs w:val="24"/>
          <w:lang w:bidi="as-IN"/>
        </w:rPr>
        <w:t>o. 12,</w:t>
      </w:r>
      <w:r w:rsidR="006E32FF" w:rsidRPr="00002A87">
        <w:rPr>
          <w:rFonts w:ascii="Banikanta" w:hAnsi="Banikanta" w:cs="Banikanta"/>
          <w:sz w:val="24"/>
          <w:szCs w:val="24"/>
          <w:lang w:bidi="as-IN"/>
        </w:rPr>
        <w:t xml:space="preserve"> September</w:t>
      </w:r>
      <w:r w:rsidR="00617886" w:rsidRPr="00002A87">
        <w:rPr>
          <w:rFonts w:ascii="Banikanta" w:hAnsi="Banikanta" w:cs="Banikanta"/>
          <w:sz w:val="24"/>
          <w:szCs w:val="24"/>
          <w:cs/>
          <w:lang w:bidi="as-IN"/>
        </w:rPr>
        <w:t>,</w:t>
      </w:r>
      <w:r w:rsidR="006E32FF" w:rsidRPr="00002A87">
        <w:rPr>
          <w:rFonts w:ascii="Banikanta" w:hAnsi="Banikanta" w:cs="Banikanta"/>
          <w:sz w:val="24"/>
          <w:szCs w:val="24"/>
          <w:lang w:bidi="as-IN"/>
        </w:rPr>
        <w:t xml:space="preserve"> 2018, </w:t>
      </w:r>
      <w:r w:rsidRPr="00002A87">
        <w:rPr>
          <w:rFonts w:ascii="Banikanta" w:hAnsi="Banikanta" w:cs="Banikanta"/>
          <w:sz w:val="24"/>
          <w:szCs w:val="24"/>
          <w:lang w:bidi="as-IN"/>
        </w:rPr>
        <w:t>pp. 62-65, ISSN: 2249-9865</w:t>
      </w:r>
      <w:r w:rsidR="00B230BD" w:rsidRPr="00002A87">
        <w:rPr>
          <w:rFonts w:ascii="Banikanta" w:hAnsi="Banikanta" w:cs="Banikanta"/>
          <w:sz w:val="24"/>
          <w:szCs w:val="24"/>
          <w:lang w:bidi="as-IN"/>
        </w:rPr>
        <w:t>.</w:t>
      </w:r>
    </w:p>
    <w:p w:rsidR="008D4859" w:rsidRPr="00002A87" w:rsidRDefault="00EB29F7" w:rsidP="008D4859">
      <w:pPr>
        <w:pStyle w:val="ListParagraph"/>
        <w:numPr>
          <w:ilvl w:val="0"/>
          <w:numId w:val="14"/>
        </w:numPr>
        <w:jc w:val="both"/>
        <w:rPr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="008D4859" w:rsidRPr="00002A87">
        <w:rPr>
          <w:rFonts w:ascii="Banikanta" w:hAnsi="Banikanta" w:cs="Banikanta"/>
          <w:sz w:val="24"/>
          <w:szCs w:val="24"/>
          <w:lang w:bidi="as-IN"/>
        </w:rPr>
        <w:t>. “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বিহু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সংস্কৃতিৰ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গৱেষকৰূপে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লীলা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গগৈ</w:t>
      </w:r>
      <w:r w:rsidR="008D4859" w:rsidRPr="00002A87">
        <w:rPr>
          <w:rFonts w:ascii="Banikanta" w:hAnsi="Banikanta" w:cs="Banikanta"/>
          <w:sz w:val="24"/>
          <w:szCs w:val="24"/>
          <w:lang w:bidi="as-IN"/>
        </w:rPr>
        <w:t>”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="002A4F50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মাহেকীয়া</w:t>
      </w:r>
      <w:r w:rsidR="002A4F50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2A4F50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বাৰ্তাপখিলী</w:t>
      </w:r>
      <w:r w:rsidR="002A4F50" w:rsidRPr="00002A87">
        <w:rPr>
          <w:rFonts w:ascii="Banikanta" w:hAnsi="Banikanta" w:cs="Banikanta"/>
          <w:i/>
          <w:sz w:val="24"/>
          <w:szCs w:val="24"/>
          <w:lang w:bidi="as-IN"/>
        </w:rPr>
        <w:t>.</w:t>
      </w:r>
      <w:r w:rsidR="002A4F50"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 </w:t>
      </w:r>
      <w:r w:rsidR="00415F1C" w:rsidRPr="00002A87">
        <w:rPr>
          <w:rFonts w:ascii="Banikanta" w:hAnsi="Banikanta" w:cs="Banikanta"/>
          <w:bCs/>
          <w:sz w:val="24"/>
          <w:szCs w:val="24"/>
          <w:lang w:bidi="as-IN"/>
        </w:rPr>
        <w:t>Vol. 24, No. 07, April, 2019, pp. 275-278, ISSN: 2249-9865</w:t>
      </w:r>
    </w:p>
    <w:p w:rsidR="00C02897" w:rsidRPr="00002A87" w:rsidRDefault="00C02897" w:rsidP="008D4859">
      <w:pPr>
        <w:pStyle w:val="ListParagraph"/>
        <w:numPr>
          <w:ilvl w:val="0"/>
          <w:numId w:val="14"/>
        </w:numPr>
        <w:jc w:val="both"/>
        <w:rPr>
          <w:rFonts w:ascii="Banikanta" w:hAnsi="Banikanta" w:cs="Banikanta"/>
          <w:sz w:val="24"/>
          <w:szCs w:val="24"/>
          <w:lang w:bidi="as-IN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Pr="00002A87">
        <w:rPr>
          <w:rFonts w:ascii="Banikanta" w:hAnsi="Banikanta" w:cs="Banikanta"/>
          <w:bCs/>
          <w:sz w:val="24"/>
          <w:szCs w:val="24"/>
          <w:cs/>
          <w:lang w:bidi="as-IN"/>
        </w:rPr>
        <w:t xml:space="preserve"> </w:t>
      </w:r>
      <w:r w:rsidR="008D4859" w:rsidRPr="00002A87">
        <w:rPr>
          <w:rFonts w:ascii="Banikanta" w:hAnsi="Banikanta" w:cs="Banikanta"/>
          <w:sz w:val="24"/>
          <w:szCs w:val="24"/>
          <w:lang w:bidi="as-IN"/>
        </w:rPr>
        <w:t>“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সমকামিতা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আৰু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এখন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অসমীয়া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উপন্যাস</w:t>
      </w:r>
      <w:r w:rsidR="008D4859" w:rsidRPr="00002A87">
        <w:rPr>
          <w:rFonts w:ascii="Banikanta" w:hAnsi="Banikanta" w:cs="Banikanta"/>
          <w:sz w:val="24"/>
          <w:szCs w:val="24"/>
          <w:lang w:bidi="as-IN"/>
        </w:rPr>
        <w:t>”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proofErr w:type="spellStart"/>
      <w:r w:rsidRPr="00002A87">
        <w:rPr>
          <w:rFonts w:ascii="Banikanta" w:hAnsi="Banikanta" w:cs="Banikanta"/>
          <w:i/>
          <w:sz w:val="24"/>
          <w:szCs w:val="24"/>
          <w:lang w:bidi="as-IN"/>
        </w:rPr>
        <w:t>Satsari</w:t>
      </w:r>
      <w:proofErr w:type="spellEnd"/>
      <w:r w:rsidR="00B230BD" w:rsidRPr="00002A87">
        <w:rPr>
          <w:rFonts w:ascii="Banikanta" w:hAnsi="Banikanta" w:cs="Banikanta"/>
          <w:i/>
          <w:sz w:val="24"/>
          <w:szCs w:val="24"/>
          <w:lang w:bidi="as-IN"/>
        </w:rPr>
        <w:t>,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lang w:bidi="as-IN"/>
        </w:rPr>
        <w:t>Vol. 15, No. 02, September, 2019, pp. 24-26, ISSN: 2319-8893</w:t>
      </w:r>
    </w:p>
    <w:p w:rsidR="00123AD6" w:rsidRPr="00002A87" w:rsidRDefault="00123AD6" w:rsidP="00123AD6">
      <w:pPr>
        <w:jc w:val="both"/>
        <w:rPr>
          <w:rFonts w:ascii="Banikanta" w:hAnsi="Banikanta" w:cs="Banikanta"/>
          <w:b/>
          <w:bCs/>
          <w:caps/>
          <w:sz w:val="24"/>
          <w:szCs w:val="24"/>
          <w:u w:val="single"/>
        </w:rPr>
      </w:pP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Books authored which is published by Nationa</w:t>
      </w: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l Publishers (with ISBN</w:t>
      </w:r>
      <w:r w:rsidRPr="00002A87">
        <w:rPr>
          <w:rFonts w:ascii="Banikanta" w:hAnsi="Banikanta" w:cs="Banikanta"/>
          <w:b/>
          <w:bCs/>
          <w:caps/>
          <w:sz w:val="24"/>
          <w:szCs w:val="24"/>
          <w:u w:val="single"/>
        </w:rPr>
        <w:t>)</w:t>
      </w:r>
    </w:p>
    <w:p w:rsidR="00123AD6" w:rsidRPr="00002A87" w:rsidRDefault="00123AD6" w:rsidP="00123AD6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>Moran, Mridul &amp; Monika Chutia (</w:t>
      </w:r>
      <w:proofErr w:type="gramStart"/>
      <w:r w:rsidRPr="00002A87">
        <w:rPr>
          <w:rFonts w:ascii="Banikanta" w:hAnsi="Banikanta" w:cs="Banikanta"/>
          <w:sz w:val="24"/>
          <w:szCs w:val="24"/>
        </w:rPr>
        <w:t>eds</w:t>
      </w:r>
      <w:proofErr w:type="gramEnd"/>
      <w:r w:rsidRPr="00002A87">
        <w:rPr>
          <w:rFonts w:ascii="Banikanta" w:hAnsi="Banikanta" w:cs="Banikanta"/>
          <w:sz w:val="24"/>
          <w:szCs w:val="24"/>
        </w:rPr>
        <w:t xml:space="preserve">.).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কবিতা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(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সংক্ষিপ্ত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ইতিহাস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নিৰ্বাচিত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পাঠৰ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আলোচনা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>)).</w:t>
      </w:r>
      <w:r w:rsidRPr="00002A87">
        <w:rPr>
          <w:rFonts w:ascii="Banikanta" w:hAnsi="Banikanta" w:cs="Banikanta"/>
          <w:sz w:val="24"/>
          <w:szCs w:val="24"/>
        </w:rPr>
        <w:t xml:space="preserve"> Golaghat: </w:t>
      </w:r>
      <w:proofErr w:type="spellStart"/>
      <w:r w:rsidRPr="00002A87">
        <w:rPr>
          <w:rFonts w:ascii="Banikanta" w:hAnsi="Banikanta" w:cs="Banikanta"/>
          <w:sz w:val="24"/>
          <w:szCs w:val="24"/>
        </w:rPr>
        <w:t>Saraswati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Prakashan</w:t>
      </w:r>
      <w:proofErr w:type="spellEnd"/>
      <w:r w:rsidRPr="00002A87">
        <w:rPr>
          <w:rFonts w:ascii="Banikanta" w:hAnsi="Banikanta" w:cs="Banikanta"/>
          <w:sz w:val="24"/>
          <w:szCs w:val="24"/>
        </w:rPr>
        <w:t>, January, 2025, ISBN: 978-81-19732-15-9, pp. 336 (Paperback). (Marks: 5.6)</w:t>
      </w:r>
    </w:p>
    <w:p w:rsidR="00123AD6" w:rsidRPr="00002A87" w:rsidRDefault="00123AD6" w:rsidP="00123AD6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 &amp; Monika Chutia.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i/>
          <w:sz w:val="24"/>
          <w:szCs w:val="24"/>
        </w:rPr>
        <w:t>কবিতা</w:t>
      </w:r>
      <w:proofErr w:type="spellEnd"/>
      <w:r w:rsidRPr="00002A87">
        <w:rPr>
          <w:rFonts w:ascii="Banikanta" w:hAnsi="Banikanta" w:cs="Banikanta"/>
          <w:bCs/>
          <w:i/>
          <w:sz w:val="24"/>
          <w:szCs w:val="24"/>
        </w:rPr>
        <w:t>.</w:t>
      </w:r>
      <w:r w:rsidRPr="00002A87">
        <w:rPr>
          <w:rFonts w:ascii="Banikanta" w:hAnsi="Banikanta" w:cs="Banikanta"/>
          <w:sz w:val="24"/>
          <w:szCs w:val="24"/>
        </w:rPr>
        <w:t xml:space="preserve"> Golaghat: </w:t>
      </w:r>
      <w:proofErr w:type="spellStart"/>
      <w:r w:rsidRPr="00002A87">
        <w:rPr>
          <w:rFonts w:ascii="Banikanta" w:hAnsi="Banikanta" w:cs="Banikanta"/>
          <w:sz w:val="24"/>
          <w:szCs w:val="24"/>
        </w:rPr>
        <w:t>Saraswati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Prakashan</w:t>
      </w:r>
      <w:proofErr w:type="spellEnd"/>
      <w:r w:rsidRPr="00002A87">
        <w:rPr>
          <w:rFonts w:ascii="Banikanta" w:hAnsi="Banikanta" w:cs="Banikanta"/>
          <w:sz w:val="24"/>
          <w:szCs w:val="24"/>
        </w:rPr>
        <w:t>, January, 2025, ISBN: 978-81-19732-18-0, pp. 255 (Paperback). (Marks: 5.6)</w:t>
      </w:r>
    </w:p>
    <w:p w:rsidR="00123AD6" w:rsidRPr="00002A87" w:rsidRDefault="00123AD6" w:rsidP="00123AD6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নিৰ্বাচিত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সাহিত্য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পাঠ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(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সমালোচনাত্মক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অন্বেষণ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>)</w:t>
      </w:r>
      <w:r w:rsidRPr="00002A87">
        <w:rPr>
          <w:rFonts w:ascii="Banikanta" w:hAnsi="Banikanta" w:cs="Banikanta"/>
          <w:sz w:val="24"/>
          <w:szCs w:val="24"/>
        </w:rPr>
        <w:t>. Notion Press, 26 August, 2024, ISBN: 979-88-954461-2-6, pp. 78 (Paperback). (Marks: 10)</w:t>
      </w:r>
    </w:p>
    <w:p w:rsidR="009042BB" w:rsidRPr="00002A87" w:rsidRDefault="009042BB" w:rsidP="009042BB">
      <w:pPr>
        <w:shd w:val="clear" w:color="auto" w:fill="000000" w:themeFill="text1"/>
        <w:spacing w:after="0" w:line="360" w:lineRule="auto"/>
        <w:jc w:val="both"/>
        <w:rPr>
          <w:rFonts w:ascii="Banikanta" w:hAnsi="Banikanta" w:cs="Banikanta"/>
          <w:b/>
          <w:sz w:val="28"/>
          <w:szCs w:val="28"/>
          <w:lang w:bidi="as-IN"/>
        </w:rPr>
      </w:pPr>
      <w:r w:rsidRPr="00002A87">
        <w:rPr>
          <w:rFonts w:ascii="Banikanta" w:hAnsi="Banikanta" w:cs="Banikanta"/>
          <w:b/>
          <w:sz w:val="28"/>
          <w:szCs w:val="28"/>
          <w:lang w:bidi="as-IN"/>
        </w:rPr>
        <w:t>Paper Presentation:</w:t>
      </w:r>
    </w:p>
    <w:p w:rsidR="002C4FFE" w:rsidRPr="00002A87" w:rsidRDefault="00137554" w:rsidP="00123AD6">
      <w:pPr>
        <w:jc w:val="both"/>
        <w:rPr>
          <w:rFonts w:ascii="Banikanta" w:hAnsi="Banikanta" w:cs="Banikanta"/>
          <w:b/>
          <w:caps/>
          <w:sz w:val="24"/>
          <w:u w:val="single"/>
        </w:rPr>
      </w:pPr>
      <w:r w:rsidRPr="00002A87">
        <w:rPr>
          <w:rFonts w:ascii="Banikanta" w:hAnsi="Banikanta" w:cs="Banikanta"/>
          <w:b/>
          <w:caps/>
          <w:sz w:val="24"/>
          <w:u w:val="single"/>
        </w:rPr>
        <w:t xml:space="preserve">Presentation of Research Paper in </w:t>
      </w:r>
      <w:r w:rsidR="00123AD6" w:rsidRPr="00002A87">
        <w:rPr>
          <w:rFonts w:ascii="Banikanta" w:hAnsi="Banikanta" w:cs="Banikanta"/>
          <w:b/>
          <w:caps/>
          <w:sz w:val="24"/>
          <w:u w:val="single"/>
        </w:rPr>
        <w:t xml:space="preserve">the concerned subject/domain in </w:t>
      </w:r>
      <w:r w:rsidRPr="00002A87">
        <w:rPr>
          <w:rFonts w:ascii="Banikanta" w:hAnsi="Banikanta" w:cs="Banikanta"/>
          <w:b/>
          <w:caps/>
          <w:sz w:val="24"/>
          <w:u w:val="single"/>
        </w:rPr>
        <w:t>National Seminar</w:t>
      </w:r>
      <w:r w:rsidR="009042BB" w:rsidRPr="00002A87">
        <w:rPr>
          <w:rFonts w:ascii="Banikanta" w:hAnsi="Banikanta" w:cs="Banikanta"/>
          <w:b/>
          <w:caps/>
          <w:sz w:val="24"/>
          <w:u w:val="single"/>
        </w:rPr>
        <w:t>: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সৃজনী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ভাস্ব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মহন্তৰ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আদৰ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’: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উভয়কামিতাৰ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কলাত্মক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উপস্থাপন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. ICSSR Sponsored National Seminar on “</w:t>
      </w:r>
      <w:r w:rsidRPr="00002A87">
        <w:rPr>
          <w:rFonts w:ascii="Banikanta" w:hAnsi="Banikanta" w:cs="Banikanta"/>
          <w:sz w:val="24"/>
          <w:szCs w:val="24"/>
        </w:rPr>
        <w:t>Discussing Issues and Prospects Around the Spectrum of Gender in India: In the Context of the Transgender Persons (Protection of Rights) Act, 2019</w:t>
      </w:r>
      <w:r w:rsidRPr="00002A87">
        <w:rPr>
          <w:rFonts w:ascii="Banikanta" w:hAnsi="Banikanta" w:cs="Banikanta"/>
          <w:bCs/>
          <w:sz w:val="24"/>
          <w:szCs w:val="24"/>
        </w:rPr>
        <w:t>” on 23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rd</w:t>
      </w:r>
      <w:r w:rsidRPr="00002A87">
        <w:rPr>
          <w:rFonts w:ascii="Banikanta" w:hAnsi="Banikanta" w:cs="Banikanta"/>
          <w:bCs/>
          <w:sz w:val="24"/>
          <w:szCs w:val="24"/>
        </w:rPr>
        <w:t xml:space="preserve"> &amp; 24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October, 2024, organized by Department of Sociology</w:t>
      </w:r>
      <w:r w:rsidRPr="00002A87">
        <w:rPr>
          <w:rFonts w:ascii="Banikanta" w:hAnsi="Banikanta" w:cs="Banikanta"/>
          <w:sz w:val="24"/>
          <w:szCs w:val="24"/>
        </w:rPr>
        <w:t xml:space="preserve">, Research and Development Cell (in association with IQAC),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Dikhowmukh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College,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Moglow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Sivasagar</w:t>
      </w:r>
      <w:proofErr w:type="spellEnd"/>
      <w:r w:rsidRPr="00002A87">
        <w:rPr>
          <w:rFonts w:ascii="Banikanta" w:hAnsi="Banikanta" w:cs="Banikanta"/>
          <w:sz w:val="24"/>
          <w:szCs w:val="24"/>
        </w:rPr>
        <w:t>, Assam.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চন্দ্ৰকান্ত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মুড়াসিঙৰ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Oh, Poor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Hachukrai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কবিতাত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প্ৰকাশিত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স্থানচ্যুতি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সাংস্কৃতিক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অৱক্ষয়ৰ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চিত্ৰঃ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অন্বেষণ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. ICSSR Sponsored National Seminar on “Literature from North-East India: Heritage, Profoundness and Challenges” on 21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st</w:t>
      </w:r>
      <w:r w:rsidRPr="00002A87">
        <w:rPr>
          <w:rFonts w:ascii="Banikanta" w:hAnsi="Banikanta" w:cs="Banikanta"/>
          <w:bCs/>
          <w:sz w:val="24"/>
          <w:szCs w:val="24"/>
        </w:rPr>
        <w:t xml:space="preserve"> &amp; 22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nd</w:t>
      </w:r>
      <w:r w:rsidRPr="00002A87">
        <w:rPr>
          <w:rFonts w:ascii="Banikanta" w:hAnsi="Banikanta" w:cs="Banikanta"/>
          <w:bCs/>
          <w:sz w:val="24"/>
          <w:szCs w:val="24"/>
        </w:rPr>
        <w:t xml:space="preserve"> September, 2024, organized by Department of Assamese &amp; English,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Dakshin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Kamrup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Girls’ College,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Mirza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, Assam.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প্ৰাৰম্ভিক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শিশু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পৰিচৰ্যা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শিক্ষাৰ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পাঠ্যপুথি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হিচাপে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নৱকান্ত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বৰুৱাৰ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মোৰ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কিতাপ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পদ্যপুথিৰ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প্ৰয়োগৰ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সম্ভাৱনীয়তাঃ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বিশ্লেষণ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 ICSSR Sponsored National Seminar on </w:t>
      </w:r>
      <w:r w:rsidRPr="00002A87">
        <w:rPr>
          <w:rFonts w:ascii="Banikanta" w:hAnsi="Banikanta" w:cs="Banikanta"/>
          <w:bCs/>
          <w:sz w:val="24"/>
          <w:szCs w:val="36"/>
        </w:rPr>
        <w:t>“NATIONAL EDUCATION POLICY, 2020 &amp; REINVIGORATING EARLY CHILDHOOD CARE AND EDUCATION (ECCE)” on 10</w:t>
      </w:r>
      <w:r w:rsidRPr="00002A87">
        <w:rPr>
          <w:rFonts w:ascii="Banikanta" w:hAnsi="Banikanta" w:cs="Banikanta"/>
          <w:bCs/>
          <w:sz w:val="24"/>
          <w:szCs w:val="36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36"/>
        </w:rPr>
        <w:t xml:space="preserve"> &amp; 11</w:t>
      </w:r>
      <w:r w:rsidRPr="00002A87">
        <w:rPr>
          <w:rFonts w:ascii="Banikanta" w:hAnsi="Banikanta" w:cs="Banikanta"/>
          <w:bCs/>
          <w:sz w:val="24"/>
          <w:szCs w:val="36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36"/>
        </w:rPr>
        <w:t xml:space="preserve"> February, 2024, </w:t>
      </w:r>
      <w:r w:rsidRPr="00002A87">
        <w:rPr>
          <w:rFonts w:ascii="Banikanta" w:hAnsi="Banikanta" w:cs="Banikanta"/>
          <w:bCs/>
          <w:color w:val="000000"/>
          <w:sz w:val="24"/>
          <w:szCs w:val="36"/>
        </w:rPr>
        <w:t xml:space="preserve">organized by Department of Community Science &amp; Department of Bengali, </w:t>
      </w:r>
      <w:proofErr w:type="spellStart"/>
      <w:r w:rsidRPr="00002A87">
        <w:rPr>
          <w:rFonts w:ascii="Banikanta" w:hAnsi="Banikanta" w:cs="Banikanta"/>
          <w:bCs/>
          <w:color w:val="000000"/>
          <w:sz w:val="24"/>
          <w:szCs w:val="36"/>
        </w:rPr>
        <w:t>Digboi</w:t>
      </w:r>
      <w:proofErr w:type="spellEnd"/>
      <w:r w:rsidRPr="00002A87">
        <w:rPr>
          <w:rFonts w:ascii="Banikanta" w:hAnsi="Banikanta" w:cs="Banikanta"/>
          <w:bCs/>
          <w:color w:val="000000"/>
          <w:sz w:val="24"/>
          <w:szCs w:val="36"/>
        </w:rPr>
        <w:t xml:space="preserve"> </w:t>
      </w:r>
      <w:proofErr w:type="spellStart"/>
      <w:r w:rsidRPr="00002A87">
        <w:rPr>
          <w:rFonts w:ascii="Banikanta" w:hAnsi="Banikanta" w:cs="Banikanta"/>
          <w:bCs/>
          <w:color w:val="000000"/>
          <w:sz w:val="24"/>
          <w:szCs w:val="36"/>
        </w:rPr>
        <w:t>Mahila</w:t>
      </w:r>
      <w:proofErr w:type="spellEnd"/>
      <w:r w:rsidRPr="00002A87">
        <w:rPr>
          <w:rFonts w:ascii="Banikanta" w:hAnsi="Banikanta" w:cs="Banikanta"/>
          <w:bCs/>
          <w:color w:val="000000"/>
          <w:sz w:val="24"/>
          <w:szCs w:val="36"/>
        </w:rPr>
        <w:t xml:space="preserve"> </w:t>
      </w:r>
      <w:proofErr w:type="spellStart"/>
      <w:r w:rsidRPr="00002A87">
        <w:rPr>
          <w:rFonts w:ascii="Banikanta" w:hAnsi="Banikanta" w:cs="Banikanta"/>
          <w:bCs/>
          <w:color w:val="000000"/>
          <w:sz w:val="24"/>
          <w:szCs w:val="36"/>
        </w:rPr>
        <w:t>Mahavidyalaya</w:t>
      </w:r>
      <w:proofErr w:type="spellEnd"/>
      <w:r w:rsidRPr="00002A87">
        <w:rPr>
          <w:rFonts w:ascii="Banikanta" w:hAnsi="Banikanta" w:cs="Banikanta"/>
          <w:bCs/>
          <w:color w:val="000000"/>
          <w:sz w:val="24"/>
          <w:szCs w:val="36"/>
        </w:rPr>
        <w:t xml:space="preserve">, </w:t>
      </w:r>
      <w:proofErr w:type="spellStart"/>
      <w:r w:rsidRPr="00002A87">
        <w:rPr>
          <w:rFonts w:ascii="Banikanta" w:hAnsi="Banikanta" w:cs="Banikanta"/>
          <w:bCs/>
          <w:color w:val="000000"/>
          <w:sz w:val="24"/>
          <w:szCs w:val="36"/>
        </w:rPr>
        <w:t>Digboi</w:t>
      </w:r>
      <w:proofErr w:type="spellEnd"/>
      <w:r w:rsidRPr="00002A87">
        <w:rPr>
          <w:rFonts w:ascii="Banikanta" w:hAnsi="Banikanta" w:cs="Banikanta"/>
          <w:bCs/>
          <w:color w:val="000000"/>
          <w:sz w:val="24"/>
          <w:szCs w:val="36"/>
        </w:rPr>
        <w:t>, Assam.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bCs/>
          <w:sz w:val="24"/>
          <w:szCs w:val="24"/>
        </w:rPr>
        <w:t xml:space="preserve">The Journey from Sweet and Simple Rani to Brave and Bold Rani: Retelling of Assamese Folk Tale ‘Kota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Jua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Naak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Kharoni Di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Dhaak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>’ in the Context of 21</w:t>
      </w:r>
      <w:r w:rsidRPr="00002A87">
        <w:rPr>
          <w:rFonts w:ascii="Banikanta" w:hAnsi="Banikanta" w:cs="Banikanta"/>
          <w:b/>
          <w:bCs/>
          <w:sz w:val="24"/>
          <w:szCs w:val="24"/>
          <w:vertAlign w:val="superscript"/>
        </w:rPr>
        <w:t>st</w:t>
      </w:r>
      <w:r w:rsidRPr="00002A87">
        <w:rPr>
          <w:rFonts w:ascii="Banikanta" w:hAnsi="Banikanta" w:cs="Banikanta"/>
          <w:b/>
          <w:bCs/>
          <w:sz w:val="24"/>
          <w:szCs w:val="24"/>
        </w:rPr>
        <w:t xml:space="preserve"> Century</w:t>
      </w:r>
      <w:r w:rsidRPr="00002A87">
        <w:rPr>
          <w:rFonts w:ascii="Banikanta" w:hAnsi="Banikanta" w:cs="Banikanta"/>
          <w:bCs/>
          <w:sz w:val="24"/>
          <w:szCs w:val="24"/>
        </w:rPr>
        <w:t>.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bCs/>
          <w:sz w:val="24"/>
          <w:szCs w:val="24"/>
        </w:rPr>
        <w:t>ICSSR Sponsored National Seminar on “Role of Women in the Developing North-East India in the Context of 21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st</w:t>
      </w:r>
      <w:r w:rsidRPr="00002A87">
        <w:rPr>
          <w:rFonts w:ascii="Banikanta" w:hAnsi="Banikanta" w:cs="Banikanta"/>
          <w:bCs/>
          <w:sz w:val="24"/>
          <w:szCs w:val="24"/>
        </w:rPr>
        <w:t xml:space="preserve"> Century” on 6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&amp; 7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October, 2023, organized by Women’s Cell, D.K.D. College, Dergaon, Assam.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অমিয়া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মহন্তৰ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ৰাধিকা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উপন্যাসত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শংকৰদেৱ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বিষয়ক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প্ৰসংগঃ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বিশ্লেষণ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.</w:t>
      </w:r>
      <w:r w:rsidRPr="00002A87">
        <w:rPr>
          <w:rFonts w:ascii="Banikanta" w:hAnsi="Banikanta" w:cs="Banikanta"/>
          <w:bCs/>
          <w:i/>
          <w:sz w:val="24"/>
          <w:szCs w:val="24"/>
        </w:rPr>
        <w:t xml:space="preserve"> </w:t>
      </w:r>
      <w:r w:rsidRPr="00002A87">
        <w:rPr>
          <w:rFonts w:ascii="Banikanta" w:hAnsi="Banikanta" w:cs="Banikanta"/>
          <w:bCs/>
          <w:sz w:val="24"/>
          <w:szCs w:val="24"/>
        </w:rPr>
        <w:t>National Seminar on “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Sankaradeva’s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Neo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Vaishnavite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Movement in North East India” on 27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May, 2023, organized by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Digboi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Mahila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Mahavidyalaya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Digboi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in Collaboration with MAKAIAS (An Autonomous Body Under the Ministry of Culture, Government of India).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bCs/>
          <w:sz w:val="24"/>
          <w:szCs w:val="24"/>
        </w:rPr>
        <w:t>‘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নিজাইন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>’ ই-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আলোচনীৰ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উত্তৰ-পূব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ভাৰতৰ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সংস্কৃতি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সাহিত্য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সমাজ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বিষয়ক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পডকাষ্ট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(Podcast)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শৃংখলাঃ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বিশ্লেষণাত্মক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আলোচনা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. National Seminar on “Social, Cultural and Literary Context of North-East India: Traditions and Challenges” on 10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&amp; 11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April, 2023, organized by the Department of Assamese,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Dhubri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Unit, MSSV,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Nagaon.</w:t>
      </w:r>
      <w:proofErr w:type="spellEnd"/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 &amp; Jubilee Saikia. </w:t>
      </w:r>
      <w:r w:rsidRPr="00002A87">
        <w:rPr>
          <w:rFonts w:ascii="Banikanta" w:hAnsi="Banikanta" w:cs="Banikanta"/>
          <w:b/>
          <w:bCs/>
          <w:sz w:val="24"/>
          <w:szCs w:val="24"/>
        </w:rPr>
        <w:t>ই-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আলোচনীত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অসমীয়া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লিমাৰিকৰ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চৰ্চাঃ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‘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সাহিত্য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ডট্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অৰ্গ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’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আলোচনীৰ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বিশেষ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উল্লেখেৰে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. NRL Sponsored National Seminar on “Assamese Language, Literature &amp; Culture: A Twenty First Century Approach” on 28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&amp; 29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October, 2022, organized by the Department of Assamese,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Sarupathar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College in Collaboration with Dibrugarh University, Dibrugarh.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 &amp; Monika Chutia.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ৰংবং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তেৰাঙৰ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চুটিগল্পত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গোষ্ঠী-সংঘৰ্ষ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আৰু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কাৰ্বি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লোকসমাজ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প্ৰসংগঃ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নিৰ্বাচিত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গল্পৰ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আধাৰত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পাঠভিত্তিক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অধ্যয়ন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. National Seminar on “Life and Works of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Rongbong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Terang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” on 14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&amp; 15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October, 2022, organized by the Department of Assamese &amp; IQAC, Government Model College,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Deithor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in collaboration with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Prachyavidyarnava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Dr.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Maheswar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Neog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Institute of Assamese Studies and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Diphu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Regional Office (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Rangsina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Bhawan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), Assam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Sahitya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Sabha.</w:t>
      </w:r>
      <w:proofErr w:type="spellEnd"/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4"/>
        </w:rPr>
        <w:t>Marginalization of Wise Women in Assamese Folktale: A Select Reading of ‘Ou-Kuwori’</w:t>
      </w:r>
      <w:r w:rsidRPr="00002A87">
        <w:rPr>
          <w:rFonts w:ascii="Banikanta" w:hAnsi="Banikanta" w:cs="Banikanta"/>
          <w:sz w:val="24"/>
          <w:szCs w:val="24"/>
        </w:rPr>
        <w:t>. International Conference on “Women’s Identity: Narratives and Discourses” on 8</w:t>
      </w:r>
      <w:r w:rsidRPr="00002A87">
        <w:rPr>
          <w:rFonts w:ascii="Banikanta" w:hAnsi="Banikanta" w:cs="Banikanta"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sz w:val="24"/>
          <w:szCs w:val="24"/>
        </w:rPr>
        <w:t xml:space="preserve"> March, 2022, organized by Heritage Society, Patna (Bihar) &amp; </w:t>
      </w:r>
      <w:proofErr w:type="spellStart"/>
      <w:r w:rsidRPr="00002A87">
        <w:rPr>
          <w:rFonts w:ascii="Banikanta" w:hAnsi="Banikanta" w:cs="Banikanta"/>
          <w:sz w:val="24"/>
          <w:szCs w:val="24"/>
        </w:rPr>
        <w:t>Gulab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Bai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Yadav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Shiksha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Mahavidyalaya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Khargone</w:t>
      </w:r>
      <w:proofErr w:type="spellEnd"/>
      <w:r w:rsidRPr="00002A87">
        <w:rPr>
          <w:rFonts w:ascii="Banikanta" w:hAnsi="Banikanta" w:cs="Banikanta"/>
          <w:sz w:val="24"/>
          <w:szCs w:val="24"/>
        </w:rPr>
        <w:t>, (Madhya Pradesh).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b/>
          <w:sz w:val="24"/>
          <w:szCs w:val="28"/>
        </w:rPr>
        <w:t xml:space="preserve">Environmental Awareness in Assamese Children’s Literature: A Select Reading of Bhabendra Nath Saikia’s </w:t>
      </w:r>
      <w:r w:rsidRPr="00002A87">
        <w:rPr>
          <w:rFonts w:ascii="Banikanta" w:hAnsi="Banikanta" w:cs="Banikanta"/>
          <w:b/>
          <w:i/>
          <w:sz w:val="24"/>
          <w:szCs w:val="28"/>
        </w:rPr>
        <w:t xml:space="preserve">Anger of a Grandfather who Loves </w:t>
      </w:r>
      <w:r w:rsidRPr="00002A87">
        <w:rPr>
          <w:rFonts w:ascii="Banikanta" w:hAnsi="Banikanta" w:cs="Banikanta"/>
          <w:b/>
          <w:sz w:val="24"/>
          <w:szCs w:val="28"/>
        </w:rPr>
        <w:t>Trees</w:t>
      </w:r>
      <w:r w:rsidRPr="00002A87">
        <w:rPr>
          <w:rFonts w:ascii="Banikanta" w:hAnsi="Banikanta" w:cs="Banikanta"/>
          <w:sz w:val="24"/>
          <w:szCs w:val="28"/>
        </w:rPr>
        <w:t xml:space="preserve">. </w:t>
      </w:r>
      <w:r w:rsidRPr="00002A87">
        <w:rPr>
          <w:rFonts w:ascii="Banikanta" w:hAnsi="Banikanta" w:cs="Banikanta"/>
          <w:bCs/>
          <w:sz w:val="24"/>
          <w:szCs w:val="24"/>
        </w:rPr>
        <w:t xml:space="preserve">National e-Conference on </w:t>
      </w:r>
      <w:r w:rsidRPr="00002A87">
        <w:rPr>
          <w:rFonts w:ascii="Banikanta" w:hAnsi="Banikanta" w:cs="Banikanta"/>
          <w:bCs/>
          <w:sz w:val="24"/>
          <w:szCs w:val="28"/>
        </w:rPr>
        <w:t>“Socio-Economic and Ecological Impacts of the Climate Change with Reference to Indian Subcontinent” on 15</w:t>
      </w:r>
      <w:r w:rsidRPr="00002A87">
        <w:rPr>
          <w:rFonts w:ascii="Banikanta" w:hAnsi="Banikanta" w:cs="Banikanta"/>
          <w:bCs/>
          <w:sz w:val="24"/>
          <w:szCs w:val="28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8"/>
        </w:rPr>
        <w:t xml:space="preserve"> February, 2022, organized by </w:t>
      </w:r>
      <w:proofErr w:type="spellStart"/>
      <w:r w:rsidRPr="00002A87">
        <w:rPr>
          <w:rFonts w:ascii="Banikanta" w:hAnsi="Banikanta" w:cs="Banikanta"/>
          <w:bCs/>
          <w:sz w:val="24"/>
          <w:szCs w:val="28"/>
        </w:rPr>
        <w:t>Khare</w:t>
      </w:r>
      <w:proofErr w:type="spellEnd"/>
      <w:r w:rsidRPr="00002A87">
        <w:rPr>
          <w:rFonts w:ascii="Banikanta" w:hAnsi="Banikanta" w:cs="Banikanta"/>
          <w:bCs/>
          <w:sz w:val="24"/>
          <w:szCs w:val="28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8"/>
        </w:rPr>
        <w:t>Dhere</w:t>
      </w:r>
      <w:proofErr w:type="spellEnd"/>
      <w:r w:rsidRPr="00002A87">
        <w:rPr>
          <w:rFonts w:ascii="Banikanta" w:hAnsi="Banikanta" w:cs="Banikanta"/>
          <w:bCs/>
          <w:sz w:val="24"/>
          <w:szCs w:val="28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8"/>
        </w:rPr>
        <w:t>Bhosale</w:t>
      </w:r>
      <w:proofErr w:type="spellEnd"/>
      <w:r w:rsidRPr="00002A87">
        <w:rPr>
          <w:rFonts w:ascii="Banikanta" w:hAnsi="Banikanta" w:cs="Banikanta"/>
          <w:bCs/>
          <w:sz w:val="24"/>
          <w:szCs w:val="28"/>
        </w:rPr>
        <w:t xml:space="preserve"> College, </w:t>
      </w:r>
      <w:proofErr w:type="spellStart"/>
      <w:r w:rsidRPr="00002A87">
        <w:rPr>
          <w:rFonts w:ascii="Banikanta" w:hAnsi="Banikanta" w:cs="Banikanta"/>
          <w:bCs/>
          <w:sz w:val="24"/>
          <w:szCs w:val="28"/>
        </w:rPr>
        <w:t>Guhagar</w:t>
      </w:r>
      <w:proofErr w:type="spellEnd"/>
      <w:r w:rsidRPr="00002A87">
        <w:rPr>
          <w:rFonts w:ascii="Banikanta" w:hAnsi="Banikanta" w:cs="Banikanta"/>
          <w:bCs/>
          <w:sz w:val="24"/>
          <w:szCs w:val="28"/>
        </w:rPr>
        <w:t xml:space="preserve">, </w:t>
      </w:r>
      <w:proofErr w:type="spellStart"/>
      <w:r w:rsidRPr="00002A87">
        <w:rPr>
          <w:rFonts w:ascii="Banikanta" w:hAnsi="Banikanta" w:cs="Banikanta"/>
          <w:bCs/>
          <w:sz w:val="24"/>
          <w:szCs w:val="28"/>
        </w:rPr>
        <w:t>Ratnagiri</w:t>
      </w:r>
      <w:proofErr w:type="spellEnd"/>
      <w:r w:rsidRPr="00002A87">
        <w:rPr>
          <w:rFonts w:ascii="Banikanta" w:hAnsi="Banikanta" w:cs="Banikanta"/>
          <w:bCs/>
          <w:sz w:val="24"/>
          <w:szCs w:val="28"/>
        </w:rPr>
        <w:t xml:space="preserve"> District, Maharashtra.</w:t>
      </w:r>
    </w:p>
    <w:p w:rsidR="00002A87" w:rsidRPr="00002A87" w:rsidRDefault="00002A87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</w:rPr>
        <w:t xml:space="preserve">Moran, Mridul.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ময়ুৰী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ডেকাৰ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কবিতাত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সমকামিতা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প্ৰসংগঃ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সাহিত্যৰ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সমাজতত্ত্বৰ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আলোকত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এক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সংক্ষিপ্ত</w:t>
      </w:r>
      <w:proofErr w:type="spellEnd"/>
      <w:r w:rsidRPr="00002A87">
        <w:rPr>
          <w:rFonts w:ascii="Banikanta" w:hAnsi="Banikanta" w:cs="Banikanta"/>
          <w:b/>
          <w:bCs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b/>
          <w:bCs/>
          <w:sz w:val="24"/>
          <w:szCs w:val="24"/>
        </w:rPr>
        <w:t>বিচাৰ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. ICSSR Sponsored National Webinar on “Modern Assamese Poetry from the Sociological Perspectives (From the Nineteen Forties to the Present Times)” on 28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&amp; 29</w:t>
      </w:r>
      <w:r w:rsidRPr="00002A87">
        <w:rPr>
          <w:rFonts w:ascii="Banikanta" w:hAnsi="Banikanta" w:cs="Banikanta"/>
          <w:bCs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bCs/>
          <w:sz w:val="24"/>
          <w:szCs w:val="24"/>
        </w:rPr>
        <w:t xml:space="preserve"> December, 2021, organized by Department of Assamese, Moran College,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Moranhat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 xml:space="preserve">, </w:t>
      </w:r>
      <w:proofErr w:type="spellStart"/>
      <w:r w:rsidRPr="00002A87">
        <w:rPr>
          <w:rFonts w:ascii="Banikanta" w:hAnsi="Banikanta" w:cs="Banikanta"/>
          <w:bCs/>
          <w:sz w:val="24"/>
          <w:szCs w:val="24"/>
        </w:rPr>
        <w:t>Charaideo</w:t>
      </w:r>
      <w:proofErr w:type="spellEnd"/>
      <w:r w:rsidRPr="00002A87">
        <w:rPr>
          <w:rFonts w:ascii="Banikanta" w:hAnsi="Banikanta" w:cs="Banikanta"/>
          <w:bCs/>
          <w:sz w:val="24"/>
          <w:szCs w:val="24"/>
        </w:rPr>
        <w:t>.</w:t>
      </w:r>
    </w:p>
    <w:p w:rsidR="00002A87" w:rsidRPr="00002A87" w:rsidRDefault="004B5A58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প্ৰাঞ্জল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বুঢ়াগোহাঁইৰ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‘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মই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তোমাক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বেয়া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পাওঁ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ৰাৱণ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’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নাটকত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মহাকাব্যিক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সমলৰ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সংগ্ৰহণঃ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এক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বিশ্লেষণ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at the UGC sponsored national seminar on 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‘Impact of Mythology on Modern Assamese Literature’, organized by Department of Assamese, North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Lakhimpur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College (Autonomous) in collaboration with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Nata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Sainik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Ali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Haidar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Natya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Mancha,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Lakhimpur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>, Assam, on 10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&amp; 11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February, 2017</w:t>
      </w:r>
    </w:p>
    <w:p w:rsidR="00002A87" w:rsidRPr="00002A87" w:rsidRDefault="00495459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="007317AF"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 আৰু সনাতন হাজৰিকা</w:t>
      </w:r>
      <w:r w:rsidRPr="00002A87">
        <w:rPr>
          <w:rFonts w:ascii="Banikanta" w:hAnsi="Banikanta" w:cs="Banikanta"/>
          <w:sz w:val="24"/>
          <w:szCs w:val="24"/>
          <w:lang w:bidi="as-IN"/>
        </w:rPr>
        <w:t>.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 xml:space="preserve">গাৰোসকলৰ লোকনৃত্যঃ পৰম্পৰা আৰু পৰিৱৰ্তন </w:t>
      </w:r>
      <w:r w:rsidRPr="00002A87">
        <w:rPr>
          <w:rFonts w:ascii="Banikanta" w:hAnsi="Banikanta" w:cs="Banikanta"/>
          <w:sz w:val="24"/>
          <w:szCs w:val="24"/>
          <w:lang w:bidi="as-IN"/>
        </w:rPr>
        <w:t>at the U</w:t>
      </w:r>
      <w:r w:rsidR="00A14BA5" w:rsidRPr="00002A87">
        <w:rPr>
          <w:rFonts w:ascii="Banikanta" w:hAnsi="Banikanta" w:cs="Banikanta"/>
          <w:sz w:val="24"/>
          <w:szCs w:val="24"/>
          <w:lang w:bidi="as-IN"/>
        </w:rPr>
        <w:t xml:space="preserve">GC sponsored national seminar on ‘Performing Arts of Assam in the Context of Globalization: Heritage, Transformation and Identity’, organized by Department of Assamese, D.C.B. Girls’ College in collaboration with Heritage Assam, </w:t>
      </w:r>
      <w:proofErr w:type="spellStart"/>
      <w:r w:rsidR="00A14BA5" w:rsidRPr="00002A87">
        <w:rPr>
          <w:rFonts w:ascii="Banikanta" w:hAnsi="Banikanta" w:cs="Banikanta"/>
          <w:sz w:val="24"/>
          <w:szCs w:val="24"/>
          <w:lang w:bidi="as-IN"/>
        </w:rPr>
        <w:t>Jorhat</w:t>
      </w:r>
      <w:proofErr w:type="spellEnd"/>
      <w:r w:rsidR="00A14BA5" w:rsidRPr="00002A87">
        <w:rPr>
          <w:rFonts w:ascii="Banikanta" w:hAnsi="Banikanta" w:cs="Banikanta"/>
          <w:sz w:val="24"/>
          <w:szCs w:val="24"/>
          <w:lang w:bidi="as-IN"/>
        </w:rPr>
        <w:t>, on 23</w:t>
      </w:r>
      <w:r w:rsidR="00A14BA5"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rd</w:t>
      </w:r>
      <w:r w:rsidR="00A14BA5" w:rsidRPr="00002A87">
        <w:rPr>
          <w:rFonts w:ascii="Banikanta" w:hAnsi="Banikanta" w:cs="Banikanta"/>
          <w:sz w:val="24"/>
          <w:szCs w:val="24"/>
          <w:lang w:bidi="as-IN"/>
        </w:rPr>
        <w:t xml:space="preserve"> &amp; 24</w:t>
      </w:r>
      <w:r w:rsidR="00A14BA5"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="00A14BA5" w:rsidRPr="00002A87">
        <w:rPr>
          <w:rFonts w:ascii="Banikanta" w:hAnsi="Banikanta" w:cs="Banikanta"/>
          <w:sz w:val="24"/>
          <w:szCs w:val="24"/>
          <w:lang w:bidi="as-IN"/>
        </w:rPr>
        <w:t xml:space="preserve"> Jun</w:t>
      </w:r>
      <w:r w:rsidR="007317AF" w:rsidRPr="00002A87">
        <w:rPr>
          <w:rFonts w:ascii="Banikanta" w:hAnsi="Banikanta" w:cs="Banikanta"/>
          <w:sz w:val="24"/>
          <w:szCs w:val="24"/>
          <w:lang w:bidi="as-IN"/>
        </w:rPr>
        <w:t>e, 2017</w:t>
      </w:r>
    </w:p>
    <w:p w:rsidR="00002A87" w:rsidRPr="00002A87" w:rsidRDefault="00F66FDA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 xml:space="preserve">নাৰীবাদৰ আলোকত অসমীয়া সাধুকথা </w:t>
      </w:r>
      <w:r w:rsidR="00A14BA5" w:rsidRPr="00002A87">
        <w:rPr>
          <w:rFonts w:ascii="Banikanta" w:hAnsi="Banikanta" w:cs="Banikanta"/>
          <w:sz w:val="24"/>
          <w:szCs w:val="24"/>
          <w:lang w:bidi="as-IN"/>
        </w:rPr>
        <w:t xml:space="preserve">at the UGC sponsored national seminar on ‘Violence Against Women: Issues, Prospects &amp; Challenges’, organized by Department of Bengali, </w:t>
      </w:r>
      <w:proofErr w:type="spellStart"/>
      <w:r w:rsidR="00A14BA5" w:rsidRPr="00002A87">
        <w:rPr>
          <w:rFonts w:ascii="Banikanta" w:hAnsi="Banikanta" w:cs="Banikanta"/>
          <w:sz w:val="24"/>
          <w:szCs w:val="24"/>
          <w:lang w:bidi="as-IN"/>
        </w:rPr>
        <w:t>Digboi</w:t>
      </w:r>
      <w:proofErr w:type="spellEnd"/>
      <w:r w:rsidR="00A14BA5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proofErr w:type="spellStart"/>
      <w:r w:rsidR="00A14BA5" w:rsidRPr="00002A87">
        <w:rPr>
          <w:rFonts w:ascii="Banikanta" w:hAnsi="Banikanta" w:cs="Banikanta"/>
          <w:sz w:val="24"/>
          <w:szCs w:val="24"/>
          <w:lang w:bidi="as-IN"/>
        </w:rPr>
        <w:t>Mahila</w:t>
      </w:r>
      <w:proofErr w:type="spellEnd"/>
      <w:r w:rsidR="00A14BA5"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proofErr w:type="spellStart"/>
      <w:r w:rsidR="00A14BA5" w:rsidRPr="00002A87">
        <w:rPr>
          <w:rFonts w:ascii="Banikanta" w:hAnsi="Banikanta" w:cs="Banikanta"/>
          <w:sz w:val="24"/>
          <w:szCs w:val="24"/>
          <w:lang w:bidi="as-IN"/>
        </w:rPr>
        <w:t>Maha</w:t>
      </w:r>
      <w:r w:rsidRPr="00002A87">
        <w:rPr>
          <w:rFonts w:ascii="Banikanta" w:hAnsi="Banikanta" w:cs="Banikanta"/>
          <w:sz w:val="24"/>
          <w:szCs w:val="24"/>
          <w:lang w:bidi="as-IN"/>
        </w:rPr>
        <w:t>vidyalaya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>, on 28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&amp; 29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June, 2017</w:t>
      </w:r>
    </w:p>
    <w:p w:rsidR="00002A87" w:rsidRPr="00002A87" w:rsidRDefault="007317AF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lang w:bidi="as-IN"/>
        </w:rPr>
        <w:t xml:space="preserve">Moran, Mridul and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Sanaton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Hazarika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i/>
          <w:iCs/>
          <w:sz w:val="24"/>
          <w:szCs w:val="24"/>
          <w:lang w:bidi="as-IN"/>
        </w:rPr>
        <w:t>Indigenous Food Description in Literature: A Study on Assamese Folk Literature and Traditional Food Habits of Assamese People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at the UGC sponsored national seminar on ‘Indigenous Food of Different Communities of North-East India’, organized by Department of Home Science,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Mahila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Mahavidyalaya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>, on 8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&amp; 9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September, 2017</w:t>
      </w:r>
    </w:p>
    <w:p w:rsidR="00002A87" w:rsidRPr="00002A87" w:rsidRDefault="004B5A58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জ্যোতিপ্ৰসাদ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আগৰৱালাৰ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শিশু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>-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কবিতাঃ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এক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বিশ্লেষণাত্মক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অধ্যয়ন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at the UGC sponsored national seminar on 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>‘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Jyotiprasad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Agarwala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in Indian Context: Contemporary Society, Literature and Culture’, organized by DHSK Commerce College, Dibrugarh in association with Dibrugarh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Zila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Sahitya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bCs/>
          <w:sz w:val="24"/>
          <w:szCs w:val="24"/>
          <w:lang w:bidi="as-IN"/>
        </w:rPr>
        <w:t>Sabha</w:t>
      </w:r>
      <w:proofErr w:type="spellEnd"/>
      <w:r w:rsidRPr="00002A87">
        <w:rPr>
          <w:rFonts w:ascii="Banikanta" w:hAnsi="Banikanta" w:cs="Banikanta"/>
          <w:bCs/>
          <w:sz w:val="24"/>
          <w:szCs w:val="24"/>
          <w:lang w:bidi="as-IN"/>
        </w:rPr>
        <w:t>,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Dibrugarh, Assam, on 15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&amp; 16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September, 2017</w:t>
      </w:r>
    </w:p>
    <w:p w:rsidR="00002A87" w:rsidRPr="00002A87" w:rsidRDefault="004B5A58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Moran, Mridul. 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Globalization &amp; Literature: Assamese E-magazine ‘xahitya.org’ and Assamese Literature in the E-world: An Analytical Study 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at the UGC sponsored national seminar on ‘Impact of Globalization in the North-East India: Opportunities &amp; Challenges’, organized by Department of Sociology,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Mahila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Mahavidyalaya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proofErr w:type="spellStart"/>
      <w:r w:rsidRPr="00002A87">
        <w:rPr>
          <w:rFonts w:ascii="Banikanta" w:hAnsi="Banikanta" w:cs="Banikanta"/>
          <w:sz w:val="24"/>
          <w:szCs w:val="24"/>
          <w:lang w:bidi="as-IN"/>
        </w:rPr>
        <w:t>Digboi</w:t>
      </w:r>
      <w:proofErr w:type="spellEnd"/>
      <w:r w:rsidRPr="00002A87">
        <w:rPr>
          <w:rFonts w:ascii="Banikanta" w:hAnsi="Banikanta" w:cs="Banikanta"/>
          <w:sz w:val="24"/>
          <w:szCs w:val="24"/>
          <w:lang w:bidi="as-IN"/>
        </w:rPr>
        <w:t xml:space="preserve"> in collaboration with ACTA, Tinsukia, Assam, on 7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&amp; 8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February, 2018</w:t>
      </w:r>
    </w:p>
    <w:p w:rsidR="00002A87" w:rsidRPr="00002A87" w:rsidRDefault="004B5A58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lang w:bidi="as-IN"/>
        </w:rPr>
        <w:t xml:space="preserve">Moran, Mridul. 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Preservation of Folk Literature of Moran Community (Special Reference to Ethnic Folk Songs) </w:t>
      </w:r>
      <w:r w:rsidRPr="00002A87">
        <w:rPr>
          <w:rFonts w:ascii="Banikanta" w:hAnsi="Banikanta" w:cs="Banikanta"/>
          <w:iCs/>
          <w:sz w:val="24"/>
          <w:szCs w:val="24"/>
          <w:lang w:bidi="as-IN"/>
        </w:rPr>
        <w:t>at the national seminar on ‘Ethnic Languages and Literatures of the North-East: Problems and Prospects’, organized by Department of Assamese, Dibrugarh University under the aegis of Centre of Advanced Study, Phase- II (Under SAP of UGC) on 27</w:t>
      </w:r>
      <w:r w:rsidRPr="00002A87">
        <w:rPr>
          <w:rFonts w:ascii="Banikanta" w:hAnsi="Banikanta" w:cs="Banikanta"/>
          <w:iCs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iCs/>
          <w:sz w:val="24"/>
          <w:szCs w:val="24"/>
          <w:lang w:bidi="as-IN"/>
        </w:rPr>
        <w:t xml:space="preserve"> and 28</w:t>
      </w:r>
      <w:r w:rsidRPr="00002A87">
        <w:rPr>
          <w:rFonts w:ascii="Banikanta" w:hAnsi="Banikanta" w:cs="Banikanta"/>
          <w:iCs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iCs/>
          <w:sz w:val="24"/>
          <w:szCs w:val="24"/>
          <w:lang w:bidi="as-IN"/>
        </w:rPr>
        <w:t xml:space="preserve"> March, 2018</w:t>
      </w:r>
    </w:p>
    <w:p w:rsidR="00002A87" w:rsidRPr="00002A87" w:rsidRDefault="004B5A58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Moran, Mridul. </w:t>
      </w:r>
      <w:r w:rsidRPr="00002A87">
        <w:rPr>
          <w:rFonts w:ascii="Banikanta" w:hAnsi="Banikanta" w:cs="Banikanta"/>
          <w:i/>
          <w:iCs/>
          <w:sz w:val="24"/>
          <w:szCs w:val="24"/>
        </w:rPr>
        <w:t xml:space="preserve">A Study on Folk Medicine Practice of the Moran Community of Assam </w:t>
      </w:r>
      <w:r w:rsidRPr="00002A87">
        <w:rPr>
          <w:rFonts w:ascii="Banikanta" w:hAnsi="Banikanta" w:cs="Banikanta"/>
          <w:iCs/>
          <w:sz w:val="24"/>
          <w:szCs w:val="24"/>
          <w:lang w:bidi="as-IN"/>
        </w:rPr>
        <w:t xml:space="preserve">at the ICSSR </w:t>
      </w:r>
      <w:r w:rsidRPr="00002A87">
        <w:rPr>
          <w:rFonts w:ascii="Banikanta" w:hAnsi="Banikanta" w:cs="Banikanta"/>
          <w:sz w:val="24"/>
          <w:szCs w:val="24"/>
          <w:lang w:bidi="as-IN"/>
        </w:rPr>
        <w:t>sponsored</w:t>
      </w:r>
      <w:r w:rsidRPr="00002A87">
        <w:rPr>
          <w:rFonts w:ascii="Banikanta" w:hAnsi="Banikanta" w:cs="Banikanta"/>
          <w:iCs/>
          <w:sz w:val="24"/>
          <w:szCs w:val="24"/>
          <w:lang w:bidi="as-IN"/>
        </w:rPr>
        <w:t xml:space="preserve"> national seminar on 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>‘</w:t>
      </w:r>
      <w:r w:rsidRPr="00002A87">
        <w:rPr>
          <w:rFonts w:ascii="Banikanta" w:hAnsi="Banikanta" w:cs="Banikanta"/>
          <w:sz w:val="24"/>
          <w:szCs w:val="24"/>
        </w:rPr>
        <w:t xml:space="preserve">Indigenous Knowledge: Special Focus on the Tribes and Communities of Northeast India’, </w:t>
      </w:r>
      <w:r w:rsidRPr="00002A87">
        <w:rPr>
          <w:rFonts w:ascii="Banikanta" w:hAnsi="Banikanta" w:cs="Banikanta"/>
          <w:iCs/>
          <w:sz w:val="24"/>
          <w:szCs w:val="24"/>
          <w:lang w:bidi="as-IN"/>
        </w:rPr>
        <w:t xml:space="preserve">organized by Department of Anthropology, </w:t>
      </w:r>
      <w:proofErr w:type="spellStart"/>
      <w:r w:rsidRPr="00002A87">
        <w:rPr>
          <w:rFonts w:ascii="Banikanta" w:hAnsi="Banikanta" w:cs="Banikanta"/>
          <w:sz w:val="24"/>
          <w:szCs w:val="24"/>
        </w:rPr>
        <w:t>Nandalal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</w:t>
      </w:r>
      <w:proofErr w:type="spellStart"/>
      <w:r w:rsidRPr="00002A87">
        <w:rPr>
          <w:rFonts w:ascii="Banikanta" w:hAnsi="Banikanta" w:cs="Banikanta"/>
          <w:sz w:val="24"/>
          <w:szCs w:val="24"/>
        </w:rPr>
        <w:t>Borgohain</w:t>
      </w:r>
      <w:proofErr w:type="spellEnd"/>
      <w:r w:rsidRPr="00002A87">
        <w:rPr>
          <w:rFonts w:ascii="Banikanta" w:hAnsi="Banikanta" w:cs="Banikanta"/>
          <w:sz w:val="24"/>
          <w:szCs w:val="24"/>
        </w:rPr>
        <w:t xml:space="preserve"> City College, Dibrugarh, Assam, on 27</w:t>
      </w:r>
      <w:r w:rsidRPr="00002A87">
        <w:rPr>
          <w:rFonts w:ascii="Banikanta" w:hAnsi="Banikanta" w:cs="Banikanta"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sz w:val="24"/>
          <w:szCs w:val="24"/>
        </w:rPr>
        <w:t xml:space="preserve"> and 28</w:t>
      </w:r>
      <w:r w:rsidRPr="00002A87">
        <w:rPr>
          <w:rFonts w:ascii="Banikanta" w:hAnsi="Banikanta" w:cs="Banikanta"/>
          <w:sz w:val="24"/>
          <w:szCs w:val="24"/>
          <w:vertAlign w:val="superscript"/>
        </w:rPr>
        <w:t>th</w:t>
      </w:r>
      <w:r w:rsidRPr="00002A87">
        <w:rPr>
          <w:rFonts w:ascii="Banikanta" w:hAnsi="Banikanta" w:cs="Banikanta"/>
          <w:sz w:val="24"/>
          <w:szCs w:val="24"/>
        </w:rPr>
        <w:t xml:space="preserve"> April, 2018</w:t>
      </w:r>
    </w:p>
    <w:p w:rsidR="00002A87" w:rsidRPr="00002A87" w:rsidRDefault="00441EFA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দৃষ্টিগ্ৰাহ্য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লোকসংস্কৃতি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আৰু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একবিংশ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শতিকাত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প্ৰকাশিত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অসমীয়া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ভাষাত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ৰচিত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লোকসংস্কৃতি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বিষয়ক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গ্ৰন্থত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ইয়াৰ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স্থিতি</w:t>
      </w:r>
      <w:r w:rsidR="004B082A" w:rsidRPr="00002A87">
        <w:rPr>
          <w:rFonts w:ascii="Banikanta" w:hAnsi="Banikanta" w:cs="Banikanta"/>
          <w:bCs/>
          <w:i/>
          <w:sz w:val="24"/>
          <w:szCs w:val="24"/>
          <w:lang w:bidi="as-IN"/>
        </w:rPr>
        <w:t xml:space="preserve"> </w:t>
      </w:r>
      <w:r w:rsidR="004B082A" w:rsidRPr="00002A87">
        <w:rPr>
          <w:rFonts w:ascii="Banikanta" w:hAnsi="Banikanta" w:cs="Banikanta"/>
          <w:bCs/>
          <w:sz w:val="24"/>
          <w:szCs w:val="24"/>
          <w:lang w:bidi="as-IN"/>
        </w:rPr>
        <w:t>at the national seminar on ‘Recent Issues in Literature and Language Studies’, organized by Department of Assamese, Dibrugarh University under Centre of Advanced Study, Phase-II (SAP of UGC)</w:t>
      </w:r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on 30</w:t>
      </w:r>
      <w:r w:rsidR="002C4FFE" w:rsidRPr="00002A87">
        <w:rPr>
          <w:rFonts w:ascii="Banikanta" w:hAnsi="Banikanta" w:cs="Banikanta"/>
          <w:bCs/>
          <w:sz w:val="24"/>
          <w:szCs w:val="24"/>
          <w:vertAlign w:val="superscript"/>
          <w:lang w:bidi="as-IN"/>
        </w:rPr>
        <w:t>th</w:t>
      </w:r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March</w:t>
      </w:r>
      <w:r w:rsidR="004B082A" w:rsidRPr="00002A87">
        <w:rPr>
          <w:rFonts w:ascii="Banikanta" w:hAnsi="Banikanta" w:cs="Banikanta"/>
          <w:bCs/>
          <w:sz w:val="24"/>
          <w:szCs w:val="24"/>
          <w:lang w:bidi="as-IN"/>
        </w:rPr>
        <w:t>, 2019</w:t>
      </w:r>
    </w:p>
    <w:p w:rsidR="00002A87" w:rsidRPr="00002A87" w:rsidRDefault="00441EFA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="002C4FFE"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অসমীয়া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সাধুকথাত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পুৰুষনিৰ্মিত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লৈংগিক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পৰিচয়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আৰু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নাৰীৰ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আত্ম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>-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পৰিচয়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অনুসন্ধান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প্ৰসংগ</w:t>
      </w:r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at the Indian Council of Social Science Research sponsored national seminar on ‘Human Rights &amp; Gender Justice: Issues, Perspectives and Challenges’, organized by Department of Bengali, </w:t>
      </w:r>
      <w:proofErr w:type="spellStart"/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>Digboi</w:t>
      </w:r>
      <w:proofErr w:type="spellEnd"/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>Mahila</w:t>
      </w:r>
      <w:proofErr w:type="spellEnd"/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</w:t>
      </w:r>
      <w:proofErr w:type="spellStart"/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>Mahavidyalaya</w:t>
      </w:r>
      <w:proofErr w:type="spellEnd"/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on 31</w:t>
      </w:r>
      <w:r w:rsidR="002C4FFE" w:rsidRPr="00002A87">
        <w:rPr>
          <w:rFonts w:ascii="Banikanta" w:hAnsi="Banikanta" w:cs="Banikanta"/>
          <w:bCs/>
          <w:sz w:val="24"/>
          <w:szCs w:val="24"/>
          <w:vertAlign w:val="superscript"/>
          <w:lang w:bidi="as-IN"/>
        </w:rPr>
        <w:t>st</w:t>
      </w:r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August &amp; 1</w:t>
      </w:r>
      <w:r w:rsidR="002C4FFE" w:rsidRPr="00002A87">
        <w:rPr>
          <w:rFonts w:ascii="Banikanta" w:hAnsi="Banikanta" w:cs="Banikanta"/>
          <w:bCs/>
          <w:sz w:val="24"/>
          <w:szCs w:val="24"/>
          <w:vertAlign w:val="superscript"/>
          <w:lang w:bidi="as-IN"/>
        </w:rPr>
        <w:t>st</w:t>
      </w:r>
      <w:r w:rsidR="002C4FFE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September, 2019</w:t>
      </w:r>
    </w:p>
    <w:p w:rsidR="00D31CFA" w:rsidRPr="00002A87" w:rsidRDefault="00441EFA" w:rsidP="00002A87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  <w:cs/>
          <w:lang w:bidi="as-IN"/>
        </w:rPr>
        <w:t>মৰাণ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, </w:t>
      </w:r>
      <w:r w:rsidRPr="00002A87">
        <w:rPr>
          <w:rFonts w:ascii="Banikanta" w:hAnsi="Banikanta" w:cs="Banikanta"/>
          <w:sz w:val="24"/>
          <w:szCs w:val="24"/>
          <w:cs/>
          <w:lang w:bidi="as-IN"/>
        </w:rPr>
        <w:t>মৃদুল</w:t>
      </w:r>
      <w:r w:rsidR="00E333F0" w:rsidRPr="00002A87">
        <w:rPr>
          <w:rFonts w:ascii="Banikanta" w:hAnsi="Banikanta" w:cs="Banikanta"/>
          <w:sz w:val="24"/>
          <w:szCs w:val="24"/>
          <w:lang w:bidi="as-IN"/>
        </w:rPr>
        <w:t xml:space="preserve">.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নিচুকনি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গীতৰ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সাহিত্যিক</w:t>
      </w:r>
      <w:r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4B082A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প্ৰতিৰূপ</w:t>
      </w:r>
      <w:r w:rsidR="004B082A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4B082A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আৰু</w:t>
      </w:r>
      <w:r w:rsidR="004B082A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4B082A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শিশু</w:t>
      </w:r>
      <w:r w:rsidR="004B082A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4B082A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কবিতা</w:t>
      </w:r>
      <w:r w:rsidR="004B082A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4B082A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ৰূপে</w:t>
      </w:r>
      <w:r w:rsidR="004B082A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4B082A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শ্ৰীধৰ</w:t>
      </w:r>
      <w:r w:rsidR="004B082A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</w:t>
      </w:r>
      <w:r w:rsidR="004B082A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কন্দলিৰ</w:t>
      </w:r>
      <w:r w:rsidR="004B082A" w:rsidRPr="00002A87">
        <w:rPr>
          <w:rFonts w:ascii="Banikanta" w:hAnsi="Banikanta" w:cs="Banikanta"/>
          <w:i/>
          <w:sz w:val="24"/>
          <w:szCs w:val="24"/>
          <w:lang w:bidi="as-IN"/>
        </w:rPr>
        <w:t xml:space="preserve"> ‘</w:t>
      </w:r>
      <w:r w:rsidR="004B082A" w:rsidRPr="00002A87">
        <w:rPr>
          <w:rFonts w:ascii="Banikanta" w:hAnsi="Banikanta" w:cs="Banikanta"/>
          <w:i/>
          <w:iCs/>
          <w:sz w:val="24"/>
          <w:szCs w:val="24"/>
          <w:cs/>
          <w:lang w:bidi="as-IN"/>
        </w:rPr>
        <w:t>কাণখোৱা</w:t>
      </w:r>
      <w:r w:rsidR="004B082A" w:rsidRPr="00002A87">
        <w:rPr>
          <w:rFonts w:ascii="Banikanta" w:hAnsi="Banikanta" w:cs="Banikanta"/>
          <w:i/>
          <w:sz w:val="24"/>
          <w:szCs w:val="24"/>
          <w:lang w:bidi="as-IN"/>
        </w:rPr>
        <w:t>’</w:t>
      </w:r>
      <w:r w:rsidR="004B082A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at the national seminar on ‘Revisiting Medieval Assamese Language, Literature and Culture’, organized by Department of Assamese, Dibrugarh University on 8</w:t>
      </w:r>
      <w:r w:rsidR="004B082A" w:rsidRPr="00002A87">
        <w:rPr>
          <w:rFonts w:ascii="Banikanta" w:hAnsi="Banikanta" w:cs="Banikanta"/>
          <w:bCs/>
          <w:sz w:val="24"/>
          <w:szCs w:val="24"/>
          <w:vertAlign w:val="superscript"/>
          <w:lang w:bidi="as-IN"/>
        </w:rPr>
        <w:t>th</w:t>
      </w:r>
      <w:r w:rsidR="004B082A" w:rsidRPr="00002A87">
        <w:rPr>
          <w:rFonts w:ascii="Banikanta" w:hAnsi="Banikanta" w:cs="Banikanta"/>
          <w:bCs/>
          <w:sz w:val="24"/>
          <w:szCs w:val="24"/>
          <w:lang w:bidi="as-IN"/>
        </w:rPr>
        <w:t xml:space="preserve"> November, 2019</w:t>
      </w:r>
    </w:p>
    <w:p w:rsidR="00042AB7" w:rsidRPr="00002A87" w:rsidRDefault="00042AB7" w:rsidP="00042AB7">
      <w:pPr>
        <w:jc w:val="both"/>
        <w:rPr>
          <w:rFonts w:ascii="Banikanta" w:hAnsi="Banikanta" w:cs="Banikanta"/>
          <w:b/>
          <w:bCs/>
          <w:sz w:val="24"/>
          <w:szCs w:val="24"/>
          <w:u w:val="single"/>
          <w:lang w:bidi="as-IN"/>
        </w:rPr>
      </w:pPr>
      <w:r w:rsidRPr="00002A87">
        <w:rPr>
          <w:rFonts w:ascii="Banikanta" w:hAnsi="Banikanta" w:cs="Banikanta"/>
          <w:b/>
          <w:bCs/>
          <w:sz w:val="24"/>
          <w:szCs w:val="24"/>
          <w:u w:val="single"/>
          <w:lang w:bidi="as-IN"/>
        </w:rPr>
        <w:t>Presentation of Research Paper in the concerned subject/domain in International Conference:</w:t>
      </w:r>
    </w:p>
    <w:p w:rsidR="00002A87" w:rsidRPr="00002A87" w:rsidRDefault="00FC5190" w:rsidP="00002A87">
      <w:pPr>
        <w:pStyle w:val="ListParagraph"/>
        <w:numPr>
          <w:ilvl w:val="0"/>
          <w:numId w:val="24"/>
        </w:numPr>
        <w:jc w:val="both"/>
        <w:rPr>
          <w:rFonts w:ascii="Banikanta" w:hAnsi="Banikanta" w:cs="Banikanta"/>
          <w:sz w:val="24"/>
          <w:szCs w:val="24"/>
        </w:rPr>
      </w:pPr>
      <w:r w:rsidRPr="00002A87">
        <w:rPr>
          <w:rFonts w:ascii="Banikanta" w:hAnsi="Banikanta" w:cs="Banikanta"/>
          <w:sz w:val="24"/>
          <w:szCs w:val="24"/>
        </w:rPr>
        <w:t xml:space="preserve">Moran, Mridul. </w:t>
      </w:r>
      <w:r w:rsidRPr="00002A87">
        <w:rPr>
          <w:rFonts w:ascii="Banikanta" w:hAnsi="Banikanta" w:cs="Banikanta"/>
          <w:i/>
          <w:sz w:val="24"/>
          <w:szCs w:val="24"/>
        </w:rPr>
        <w:t xml:space="preserve">English Translation of Lakshminath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Bezbaruah’s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‘Burhi </w:t>
      </w:r>
      <w:proofErr w:type="spellStart"/>
      <w:r w:rsidRPr="00002A87">
        <w:rPr>
          <w:rFonts w:ascii="Banikanta" w:hAnsi="Banikanta" w:cs="Banikanta"/>
          <w:i/>
          <w:sz w:val="24"/>
          <w:szCs w:val="24"/>
        </w:rPr>
        <w:t>Aair</w:t>
      </w:r>
      <w:proofErr w:type="spellEnd"/>
      <w:r w:rsidRPr="00002A87">
        <w:rPr>
          <w:rFonts w:ascii="Banikanta" w:hAnsi="Banikanta" w:cs="Banikanta"/>
          <w:i/>
          <w:sz w:val="24"/>
          <w:szCs w:val="24"/>
        </w:rPr>
        <w:t xml:space="preserve"> Sadhu’ 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at the International Conference on </w:t>
      </w:r>
      <w:r w:rsidRPr="00002A87">
        <w:rPr>
          <w:rFonts w:ascii="Banikanta" w:hAnsi="Banikanta" w:cs="Banikanta"/>
          <w:bCs/>
          <w:sz w:val="24"/>
          <w:szCs w:val="24"/>
          <w:lang w:bidi="as-IN"/>
        </w:rPr>
        <w:t>‘Transcending Cultural Boundaries: Studies of Foreign Language, Literature and Culture in India’</w:t>
      </w:r>
      <w:r w:rsidRPr="00002A87">
        <w:rPr>
          <w:rFonts w:ascii="Banikanta" w:hAnsi="Banikanta" w:cs="Banikanta"/>
          <w:sz w:val="24"/>
          <w:szCs w:val="24"/>
          <w:lang w:bidi="as-IN"/>
        </w:rPr>
        <w:t>, organized by Department of Foreign Languages, Gauhati University in collaboration with Institute of South Asian Studies, Russian State University for Humanities, Moscow, Russia, on 8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and 9</w:t>
      </w:r>
      <w:r w:rsidRPr="00002A87">
        <w:rPr>
          <w:rFonts w:ascii="Banikanta" w:hAnsi="Banikanta" w:cs="Banikanta"/>
          <w:sz w:val="24"/>
          <w:szCs w:val="24"/>
          <w:vertAlign w:val="superscript"/>
          <w:lang w:bidi="as-IN"/>
        </w:rPr>
        <w:t>th</w:t>
      </w:r>
      <w:r w:rsidRPr="00002A87">
        <w:rPr>
          <w:rFonts w:ascii="Banikanta" w:hAnsi="Banikanta" w:cs="Banikanta"/>
          <w:sz w:val="24"/>
          <w:szCs w:val="24"/>
          <w:lang w:bidi="as-IN"/>
        </w:rPr>
        <w:t xml:space="preserve"> March, 2018</w:t>
      </w:r>
    </w:p>
    <w:p w:rsidR="00002A87" w:rsidRPr="00002A87" w:rsidRDefault="00002A87" w:rsidP="00002A87">
      <w:pPr>
        <w:shd w:val="clear" w:color="auto" w:fill="000000" w:themeFill="text1"/>
        <w:spacing w:after="0" w:line="360" w:lineRule="auto"/>
        <w:jc w:val="both"/>
        <w:rPr>
          <w:rFonts w:ascii="Banikanta" w:hAnsi="Banikanta" w:cs="Banikanta"/>
          <w:b/>
          <w:sz w:val="28"/>
          <w:szCs w:val="28"/>
          <w:lang w:bidi="as-IN"/>
        </w:rPr>
      </w:pPr>
      <w:r>
        <w:rPr>
          <w:rFonts w:ascii="Banikanta" w:hAnsi="Banikanta" w:cs="Banikanta"/>
          <w:b/>
          <w:sz w:val="28"/>
          <w:szCs w:val="28"/>
          <w:lang w:bidi="as-IN"/>
        </w:rPr>
        <w:t>Research Guidance (UG, as a Supervisor &amp; Co-Supervisor)</w:t>
      </w:r>
    </w:p>
    <w:p w:rsidR="00002A87" w:rsidRPr="00002A87" w:rsidRDefault="00002A87" w:rsidP="00002A87">
      <w:pPr>
        <w:jc w:val="both"/>
        <w:rPr>
          <w:rFonts w:ascii="Banikanta" w:hAnsi="Banikanta" w:cs="Banikanta"/>
          <w:sz w:val="24"/>
          <w:szCs w:val="24"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985"/>
        <w:gridCol w:w="2070"/>
        <w:gridCol w:w="4860"/>
        <w:gridCol w:w="1350"/>
      </w:tblGrid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Sr. No.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Name of the Scholar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Title of the Dissertation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Awarded Year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কবিতা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শইকীয়া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অসমীয়া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সাধুকথাত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চিত্ৰিত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জীৱ-জন্ত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আৰু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চৰাই-চিৰিকটিৰ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চৰিত্ৰ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২০২২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দীক্ষিতা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ৰাজখোৱা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মূলকৰাজ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আনন্দৰ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উপন্যাস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‘Two Leaves and a bud’</w:t>
            </w:r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আৰু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ইয়াৰ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চলচ্চিত্ৰ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ৰূপ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ৰাহী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):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তুলনামূলক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অধ্যয়ন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২০২২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দুৰদানা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ফিৰদৌচ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ভবেন্দ্ৰনাথ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শইকীয়াৰ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শিশু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সাহিত্যঃ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মৰমৰ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দেউতা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উপন্যাসৰ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বিশেষ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উল্লেখেৰে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২০২২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অবিনাশ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হাজৰিকা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নৱকান্ত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বৰুৱাৰ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কপিলীপৰীয়া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সাধু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উপন্যাসত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প্ৰতিফলিত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গ্ৰাম্য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জীৱন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২০২২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ভাস্কৰ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জ্যোতি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বৰা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লীলা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গগৈৰ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নৈ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বৈ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যায়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উপন্যাসত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প্ৰতিফলিত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পৰম্পৰাগত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অসমীয়া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লোক-খাদ্যঃ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এক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বিশ্লেষণাত্মক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অধ্যয়ন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২০২২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জয়ন্ত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মাধৱ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সেনাপতি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শিশু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উপন্যাস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হিচাপে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মৃণাল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কলিতাৰ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বকুল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ফুলৰ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দৰে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>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২০২২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ৰাহুল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শইকীয়া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মিচিং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সমাজত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প্ৰচলিত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অপদেৱতা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সম্পৰ্কীয়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লোকবিশ্বাস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২০২৩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পিঞ্চী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ঠেঙ্গাল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কাছমাৰী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অঞ্চলৰ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ঠেঙ্গাল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কছাৰীসকলৰ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ভৌতিক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সংস্কৃতি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সাজপাৰ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আৰু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খাদ্যৰ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বিশেষ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উল্লেখেৰে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২০২৩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বিদিশা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শইকীয়া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কাৰ্বিসকলৰ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গৃহ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নিৰ্মাণ-পদ্ধতিঃ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পৰম্পৰা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আৰু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পৰিৱৰ্তন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২০২৩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বেদবিকাশ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শইকীয়া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মিচিংসকলৰ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গৃহ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নিৰ্মাণ-পদ্ধতিঃ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এক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ক্ষেত্ৰভিত্তিক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অধ্যয়ন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২০২৩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স্বপ্নম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জ্যোতি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কলিতা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অসমীয়া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কবিতাত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কুইয়ৰ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চেতনা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জোনমণি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দাসৰ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সমকামী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সূৰ্য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আৰু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ময়ুৰী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ডেকাৰ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আন্ধাৰ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কোঠালিৰ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দুৱাৰ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ভাঙি’ৰ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আধাৰত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২০২৪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প্ৰিয়াশ্ৰী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বৰা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ভবেন্দ্ৰনাথ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শইকীয়াৰ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শিশু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উপযোগী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পাৰিপাৰ্শ্বিক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সাহিত্য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২০২৪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কৰিশ্মা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ভৰালী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বিশ্ৰুত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শইকীয়াৰ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গীতৰ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বিষয়বস্তু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আৰু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সাহিত্যিক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সৌন্দৰ্য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২০২৫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চিৰঞ্জীতা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ভূঞা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হস্তনিৰ্মিত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পোৰামাটিৰ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গহনা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আৰু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ইয়াত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ব্যৱহৃত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চানেকি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অসমৰ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মৃ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ৎ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শিল্পী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প্ৰত্যাশা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বৰাই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নিৰ্মাণ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কৰা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গহনাৰ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আধাৰত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২০২৫</w:t>
            </w:r>
          </w:p>
        </w:tc>
      </w:tr>
      <w:tr w:rsidR="00002A87" w:rsidTr="00002A8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center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চয়নিকা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দেৱী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অসমীয়া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লোকসাহিত্যত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অসমীয়া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পৰম্পৰাগত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খাদ্যাভ্যাসৰ</w:t>
            </w:r>
            <w:proofErr w:type="spellEnd"/>
            <w:r>
              <w:rPr>
                <w:rFonts w:ascii="Banikanta" w:hAnsi="Banikanta" w:cs="Banikant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nikanta" w:hAnsi="Banikanta" w:cs="Banikanta"/>
                <w:bCs/>
                <w:sz w:val="24"/>
                <w:szCs w:val="24"/>
              </w:rPr>
              <w:t>প্ৰতিফলন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87" w:rsidRDefault="00002A87">
            <w:pPr>
              <w:jc w:val="both"/>
              <w:rPr>
                <w:rFonts w:ascii="Banikanta" w:hAnsi="Banikanta" w:cs="Banikanta"/>
                <w:bCs/>
                <w:sz w:val="24"/>
                <w:szCs w:val="24"/>
              </w:rPr>
            </w:pPr>
            <w:r>
              <w:rPr>
                <w:rFonts w:ascii="Banikanta" w:hAnsi="Banikanta" w:cs="Banikanta"/>
                <w:bCs/>
                <w:sz w:val="24"/>
                <w:szCs w:val="24"/>
              </w:rPr>
              <w:t>২০২৫</w:t>
            </w:r>
          </w:p>
        </w:tc>
      </w:tr>
    </w:tbl>
    <w:p w:rsidR="00002A87" w:rsidRPr="00002A87" w:rsidRDefault="00002A87" w:rsidP="00002A87">
      <w:pPr>
        <w:jc w:val="both"/>
        <w:rPr>
          <w:rFonts w:ascii="Banikanta" w:hAnsi="Banikanta" w:cs="Banikanta"/>
          <w:sz w:val="24"/>
          <w:szCs w:val="24"/>
        </w:rPr>
      </w:pPr>
      <w:r>
        <w:rPr>
          <w:rFonts w:ascii="Banikanta" w:hAnsi="Banikanta" w:cs="Banikanta"/>
          <w:sz w:val="24"/>
          <w:szCs w:val="24"/>
        </w:rPr>
        <w:t xml:space="preserve"> </w:t>
      </w:r>
    </w:p>
    <w:p w:rsidR="00042AB7" w:rsidRPr="00002A87" w:rsidRDefault="00042AB7" w:rsidP="00042AB7">
      <w:pPr>
        <w:rPr>
          <w:rFonts w:ascii="Banikanta" w:hAnsi="Banikanta" w:cs="Banikanta"/>
          <w:sz w:val="18"/>
          <w:szCs w:val="18"/>
          <w:lang w:bidi="as-IN"/>
        </w:rPr>
      </w:pPr>
    </w:p>
    <w:sectPr w:rsidR="00042AB7" w:rsidRPr="00002A87" w:rsidSect="00CE388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nikanta">
    <w:panose1 w:val="00000000000000000000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813"/>
    <w:multiLevelType w:val="hybridMultilevel"/>
    <w:tmpl w:val="2420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851E8"/>
    <w:multiLevelType w:val="hybridMultilevel"/>
    <w:tmpl w:val="DC6C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62B67"/>
    <w:multiLevelType w:val="hybridMultilevel"/>
    <w:tmpl w:val="8CA2CFAC"/>
    <w:lvl w:ilvl="0" w:tplc="47CCA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F5820"/>
    <w:multiLevelType w:val="hybridMultilevel"/>
    <w:tmpl w:val="E5BE688A"/>
    <w:lvl w:ilvl="0" w:tplc="CBEA4C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02C2D"/>
    <w:multiLevelType w:val="hybridMultilevel"/>
    <w:tmpl w:val="1B9ED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E45CC"/>
    <w:multiLevelType w:val="hybridMultilevel"/>
    <w:tmpl w:val="B950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338"/>
    <w:multiLevelType w:val="hybridMultilevel"/>
    <w:tmpl w:val="88D2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3472A"/>
    <w:multiLevelType w:val="hybridMultilevel"/>
    <w:tmpl w:val="A3568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564C1"/>
    <w:multiLevelType w:val="hybridMultilevel"/>
    <w:tmpl w:val="349A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F4813"/>
    <w:multiLevelType w:val="hybridMultilevel"/>
    <w:tmpl w:val="0E8A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615A4"/>
    <w:multiLevelType w:val="hybridMultilevel"/>
    <w:tmpl w:val="437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10D94"/>
    <w:multiLevelType w:val="hybridMultilevel"/>
    <w:tmpl w:val="5162A312"/>
    <w:lvl w:ilvl="0" w:tplc="CBEA4C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C19F3"/>
    <w:multiLevelType w:val="hybridMultilevel"/>
    <w:tmpl w:val="75EA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155F9"/>
    <w:multiLevelType w:val="hybridMultilevel"/>
    <w:tmpl w:val="CDA2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C4C3C"/>
    <w:multiLevelType w:val="hybridMultilevel"/>
    <w:tmpl w:val="AB5A4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06A5C"/>
    <w:multiLevelType w:val="hybridMultilevel"/>
    <w:tmpl w:val="26BA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25E71"/>
    <w:multiLevelType w:val="hybridMultilevel"/>
    <w:tmpl w:val="5162A312"/>
    <w:lvl w:ilvl="0" w:tplc="CBEA4C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73869"/>
    <w:multiLevelType w:val="hybridMultilevel"/>
    <w:tmpl w:val="4EF6B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012F8"/>
    <w:multiLevelType w:val="hybridMultilevel"/>
    <w:tmpl w:val="D28AB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A5BCF"/>
    <w:multiLevelType w:val="hybridMultilevel"/>
    <w:tmpl w:val="CF766D5E"/>
    <w:lvl w:ilvl="0" w:tplc="91E81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C4DA2"/>
    <w:multiLevelType w:val="hybridMultilevel"/>
    <w:tmpl w:val="F816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3765B"/>
    <w:multiLevelType w:val="hybridMultilevel"/>
    <w:tmpl w:val="9F50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05B4A"/>
    <w:multiLevelType w:val="hybridMultilevel"/>
    <w:tmpl w:val="27F0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66C6C"/>
    <w:multiLevelType w:val="hybridMultilevel"/>
    <w:tmpl w:val="515C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73CD7"/>
    <w:multiLevelType w:val="hybridMultilevel"/>
    <w:tmpl w:val="9DD69C8C"/>
    <w:lvl w:ilvl="0" w:tplc="864A385C">
      <w:start w:val="1"/>
      <w:numFmt w:val="lowerLetter"/>
      <w:lvlText w:val="(%1)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272C3"/>
    <w:multiLevelType w:val="hybridMultilevel"/>
    <w:tmpl w:val="0A7E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20"/>
  </w:num>
  <w:num w:numId="5">
    <w:abstractNumId w:val="6"/>
  </w:num>
  <w:num w:numId="6">
    <w:abstractNumId w:val="21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12"/>
  </w:num>
  <w:num w:numId="12">
    <w:abstractNumId w:val="23"/>
  </w:num>
  <w:num w:numId="13">
    <w:abstractNumId w:val="4"/>
  </w:num>
  <w:num w:numId="14">
    <w:abstractNumId w:val="13"/>
  </w:num>
  <w:num w:numId="15">
    <w:abstractNumId w:val="17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25"/>
  </w:num>
  <w:num w:numId="24">
    <w:abstractNumId w:val="18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31"/>
    <w:rsid w:val="00002A87"/>
    <w:rsid w:val="000374A7"/>
    <w:rsid w:val="00042AB7"/>
    <w:rsid w:val="00050CDC"/>
    <w:rsid w:val="00055D39"/>
    <w:rsid w:val="0006344C"/>
    <w:rsid w:val="00080C2C"/>
    <w:rsid w:val="000C002F"/>
    <w:rsid w:val="000F5873"/>
    <w:rsid w:val="00100941"/>
    <w:rsid w:val="00111A49"/>
    <w:rsid w:val="00123AD6"/>
    <w:rsid w:val="00123BBB"/>
    <w:rsid w:val="001266B2"/>
    <w:rsid w:val="00137554"/>
    <w:rsid w:val="00154BA2"/>
    <w:rsid w:val="00156861"/>
    <w:rsid w:val="00161FC3"/>
    <w:rsid w:val="0018746F"/>
    <w:rsid w:val="001C7A38"/>
    <w:rsid w:val="001E2A99"/>
    <w:rsid w:val="001E4D9B"/>
    <w:rsid w:val="00227C6B"/>
    <w:rsid w:val="00252AF9"/>
    <w:rsid w:val="00253596"/>
    <w:rsid w:val="002544BF"/>
    <w:rsid w:val="002A4F50"/>
    <w:rsid w:val="002C4FFE"/>
    <w:rsid w:val="002D5286"/>
    <w:rsid w:val="00335BFA"/>
    <w:rsid w:val="00345372"/>
    <w:rsid w:val="003510DD"/>
    <w:rsid w:val="00361E09"/>
    <w:rsid w:val="003A1D98"/>
    <w:rsid w:val="003C5314"/>
    <w:rsid w:val="00402BEE"/>
    <w:rsid w:val="00415F1C"/>
    <w:rsid w:val="00427952"/>
    <w:rsid w:val="00441EFA"/>
    <w:rsid w:val="00472EB3"/>
    <w:rsid w:val="0048647C"/>
    <w:rsid w:val="00495459"/>
    <w:rsid w:val="00495B9C"/>
    <w:rsid w:val="004B082A"/>
    <w:rsid w:val="004B5A58"/>
    <w:rsid w:val="004D7AE1"/>
    <w:rsid w:val="00505865"/>
    <w:rsid w:val="00520D82"/>
    <w:rsid w:val="00534A98"/>
    <w:rsid w:val="005D6B4D"/>
    <w:rsid w:val="00610C53"/>
    <w:rsid w:val="00617886"/>
    <w:rsid w:val="00620C2D"/>
    <w:rsid w:val="00623910"/>
    <w:rsid w:val="00646C29"/>
    <w:rsid w:val="006E27A0"/>
    <w:rsid w:val="006E32FF"/>
    <w:rsid w:val="006F4128"/>
    <w:rsid w:val="00720609"/>
    <w:rsid w:val="007225F8"/>
    <w:rsid w:val="007317AF"/>
    <w:rsid w:val="00731A22"/>
    <w:rsid w:val="0081019F"/>
    <w:rsid w:val="008554E4"/>
    <w:rsid w:val="00881671"/>
    <w:rsid w:val="008A75E8"/>
    <w:rsid w:val="008D4859"/>
    <w:rsid w:val="008E0F31"/>
    <w:rsid w:val="008E5916"/>
    <w:rsid w:val="009042BB"/>
    <w:rsid w:val="0091288E"/>
    <w:rsid w:val="00942A35"/>
    <w:rsid w:val="00963B77"/>
    <w:rsid w:val="009A266F"/>
    <w:rsid w:val="009A4E74"/>
    <w:rsid w:val="009B3AE7"/>
    <w:rsid w:val="009E212D"/>
    <w:rsid w:val="00A14BA5"/>
    <w:rsid w:val="00A22E6B"/>
    <w:rsid w:val="00A6337F"/>
    <w:rsid w:val="00A709A1"/>
    <w:rsid w:val="00B230BD"/>
    <w:rsid w:val="00B76BB1"/>
    <w:rsid w:val="00BD742B"/>
    <w:rsid w:val="00BE4655"/>
    <w:rsid w:val="00BF49DA"/>
    <w:rsid w:val="00C02897"/>
    <w:rsid w:val="00C3069C"/>
    <w:rsid w:val="00C3149E"/>
    <w:rsid w:val="00C41AE2"/>
    <w:rsid w:val="00C44DC7"/>
    <w:rsid w:val="00C66C43"/>
    <w:rsid w:val="00C863FA"/>
    <w:rsid w:val="00C90BEA"/>
    <w:rsid w:val="00C91E77"/>
    <w:rsid w:val="00C93D88"/>
    <w:rsid w:val="00CE3888"/>
    <w:rsid w:val="00CF4EB1"/>
    <w:rsid w:val="00D10FF9"/>
    <w:rsid w:val="00D31CFA"/>
    <w:rsid w:val="00D37154"/>
    <w:rsid w:val="00D46924"/>
    <w:rsid w:val="00D46DBE"/>
    <w:rsid w:val="00D94BC0"/>
    <w:rsid w:val="00DB7FCC"/>
    <w:rsid w:val="00DF2F9F"/>
    <w:rsid w:val="00DF6A0A"/>
    <w:rsid w:val="00E16E0C"/>
    <w:rsid w:val="00E333F0"/>
    <w:rsid w:val="00E37704"/>
    <w:rsid w:val="00E5271C"/>
    <w:rsid w:val="00E70CE7"/>
    <w:rsid w:val="00E739C3"/>
    <w:rsid w:val="00E767B7"/>
    <w:rsid w:val="00EA4A0A"/>
    <w:rsid w:val="00EB29F7"/>
    <w:rsid w:val="00EC7931"/>
    <w:rsid w:val="00EE6CD9"/>
    <w:rsid w:val="00F279D4"/>
    <w:rsid w:val="00F66FDA"/>
    <w:rsid w:val="00FC5190"/>
    <w:rsid w:val="00F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EC226-F12C-48E8-9812-665D3E69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4A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9C3"/>
    <w:pPr>
      <w:ind w:left="720"/>
      <w:contextualSpacing/>
    </w:pPr>
  </w:style>
  <w:style w:type="table" w:styleId="LightGrid">
    <w:name w:val="Light Grid"/>
    <w:basedOn w:val="TableNormal"/>
    <w:uiPriority w:val="62"/>
    <w:rsid w:val="002D52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ahitya.org" TargetMode="External"/><Relationship Id="rId5" Type="http://schemas.openxmlformats.org/officeDocument/2006/relationships/hyperlink" Target="mailto:mridulmoran8fe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3619</Words>
  <Characters>23024</Characters>
  <Application>Microsoft Office Word</Application>
  <DocSecurity>0</DocSecurity>
  <Lines>418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Mridul-Moran</dc:creator>
  <cp:keywords/>
  <dc:description/>
  <cp:lastModifiedBy>Mridul-Moran</cp:lastModifiedBy>
  <cp:revision>62</cp:revision>
  <cp:lastPrinted>2020-02-01T15:46:00Z</cp:lastPrinted>
  <dcterms:created xsi:type="dcterms:W3CDTF">2020-02-01T15:47:00Z</dcterms:created>
  <dcterms:modified xsi:type="dcterms:W3CDTF">2025-06-20T15:50:00Z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afabe25c-9d06-45e2-b9bb-33fe240f5dda</vt:lpwstr>
  </property>
</Properties>
</file>